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80" w:rsidRPr="00D35A5C" w:rsidRDefault="00136500" w:rsidP="00136500">
      <w:pPr>
        <w:pStyle w:val="a3"/>
        <w:jc w:val="center"/>
        <w:rPr>
          <w:rFonts w:ascii="Calibri Light" w:hAnsi="Calibri Light"/>
          <w:b/>
        </w:rPr>
      </w:pPr>
      <w:r w:rsidRPr="00D35A5C">
        <w:rPr>
          <w:rFonts w:ascii="Calibri Light" w:hAnsi="Calibri Light"/>
          <w:b/>
        </w:rPr>
        <w:t xml:space="preserve">МАЛЫЕ ГРУППЫ </w:t>
      </w:r>
      <w:r w:rsidR="00810580" w:rsidRPr="00D35A5C">
        <w:rPr>
          <w:rFonts w:ascii="Calibri Light" w:hAnsi="Calibri Light"/>
          <w:b/>
        </w:rPr>
        <w:t>В ИСТОРИИ</w:t>
      </w:r>
    </w:p>
    <w:p w:rsidR="00810580" w:rsidRPr="00D35A5C" w:rsidRDefault="00810580" w:rsidP="00136500">
      <w:pPr>
        <w:pStyle w:val="a3"/>
        <w:jc w:val="center"/>
        <w:rPr>
          <w:rFonts w:ascii="Calibri Light" w:hAnsi="Calibri Light"/>
          <w:i/>
        </w:rPr>
      </w:pPr>
      <w:r w:rsidRPr="00D35A5C">
        <w:rPr>
          <w:rFonts w:ascii="Calibri Light" w:hAnsi="Calibri Light"/>
          <w:i/>
        </w:rPr>
        <w:t>Что мы узнаем о малых группах в истории Церкви?</w:t>
      </w:r>
    </w:p>
    <w:p w:rsidR="00136500" w:rsidRPr="00D35A5C" w:rsidRDefault="00136500" w:rsidP="00136500">
      <w:pPr>
        <w:pStyle w:val="a3"/>
        <w:jc w:val="both"/>
        <w:rPr>
          <w:rFonts w:ascii="Calibri Light" w:hAnsi="Calibri Light"/>
        </w:rPr>
      </w:pPr>
    </w:p>
    <w:p w:rsidR="000B13F9" w:rsidRPr="00D35A5C" w:rsidRDefault="000B13F9" w:rsidP="000B13F9">
      <w:pPr>
        <w:pStyle w:val="a3"/>
        <w:jc w:val="right"/>
        <w:rPr>
          <w:rFonts w:ascii="Calibri Light" w:hAnsi="Calibri Light"/>
          <w:b/>
        </w:rPr>
      </w:pPr>
      <w:r w:rsidRPr="00D35A5C">
        <w:rPr>
          <w:rFonts w:ascii="Calibri Light" w:hAnsi="Calibri Light"/>
          <w:b/>
        </w:rPr>
        <w:t>ЧАСТЬ 2</w:t>
      </w:r>
    </w:p>
    <w:p w:rsidR="007F6318" w:rsidRPr="00D35A5C" w:rsidRDefault="007F6318" w:rsidP="00136500">
      <w:pPr>
        <w:pStyle w:val="a3"/>
        <w:jc w:val="both"/>
        <w:rPr>
          <w:rFonts w:ascii="Calibri Light" w:hAnsi="Calibri Light"/>
        </w:rPr>
      </w:pPr>
    </w:p>
    <w:p w:rsidR="00810580" w:rsidRPr="00D35A5C" w:rsidRDefault="00810580" w:rsidP="0052514D">
      <w:pPr>
        <w:pStyle w:val="a3"/>
        <w:numPr>
          <w:ilvl w:val="0"/>
          <w:numId w:val="10"/>
        </w:numPr>
        <w:jc w:val="both"/>
        <w:rPr>
          <w:rFonts w:ascii="Calibri Light" w:hAnsi="Calibri Light"/>
          <w:b/>
        </w:rPr>
      </w:pPr>
      <w:r w:rsidRPr="00D35A5C">
        <w:rPr>
          <w:rFonts w:ascii="Calibri Light" w:hAnsi="Calibri Light"/>
          <w:b/>
        </w:rPr>
        <w:t>ОТ ДОМАШНИХ ЦЕРКВЕЙ К ЦЕРКОВНЫМ ЗДАНИЯМ</w:t>
      </w:r>
    </w:p>
    <w:p w:rsidR="00810580" w:rsidRPr="00D35A5C" w:rsidRDefault="00810580" w:rsidP="0052514D">
      <w:pPr>
        <w:pStyle w:val="a3"/>
        <w:ind w:left="360"/>
        <w:jc w:val="both"/>
        <w:rPr>
          <w:rFonts w:ascii="Calibri Light" w:hAnsi="Calibri Light"/>
          <w:i/>
        </w:rPr>
      </w:pPr>
      <w:r w:rsidRPr="00D35A5C">
        <w:rPr>
          <w:rFonts w:ascii="Calibri Light" w:hAnsi="Calibri Light"/>
          <w:i/>
        </w:rPr>
        <w:t>Каковы причины и последствия перехода от собраний в частных домах к богослужениям в кафедральных соборах?</w:t>
      </w:r>
    </w:p>
    <w:p w:rsidR="00136500" w:rsidRPr="00D35A5C" w:rsidRDefault="00136500" w:rsidP="002E1143">
      <w:pPr>
        <w:pStyle w:val="a3"/>
        <w:ind w:left="360"/>
        <w:jc w:val="both"/>
        <w:rPr>
          <w:rFonts w:ascii="Calibri Light" w:hAnsi="Calibri Light"/>
        </w:rPr>
      </w:pPr>
    </w:p>
    <w:p w:rsidR="00136500" w:rsidRPr="00D35A5C" w:rsidRDefault="00136500" w:rsidP="005B7E5C">
      <w:pPr>
        <w:pStyle w:val="a3"/>
        <w:numPr>
          <w:ilvl w:val="0"/>
          <w:numId w:val="11"/>
        </w:numPr>
        <w:jc w:val="both"/>
        <w:rPr>
          <w:rFonts w:ascii="Calibri Light" w:hAnsi="Calibri Light"/>
          <w:b/>
        </w:rPr>
      </w:pPr>
      <w:r w:rsidRPr="00D35A5C">
        <w:rPr>
          <w:rFonts w:ascii="Calibri Light" w:hAnsi="Calibri Light"/>
          <w:b/>
        </w:rPr>
        <w:t>ИСТОРИЧЕСКИЙ ОБЗОР</w:t>
      </w:r>
    </w:p>
    <w:p w:rsidR="005B7E5C" w:rsidRPr="00D35A5C" w:rsidRDefault="005B7E5C" w:rsidP="005B7E5C">
      <w:pPr>
        <w:pStyle w:val="a3"/>
        <w:ind w:left="720"/>
        <w:jc w:val="both"/>
        <w:rPr>
          <w:rFonts w:ascii="Calibri Light" w:hAnsi="Calibri Light"/>
        </w:rPr>
      </w:pPr>
    </w:p>
    <w:p w:rsidR="00136500" w:rsidRPr="00D35A5C" w:rsidRDefault="00896C34" w:rsidP="005B7E5C">
      <w:pPr>
        <w:pStyle w:val="a3"/>
        <w:ind w:left="720"/>
        <w:jc w:val="both"/>
        <w:rPr>
          <w:rFonts w:ascii="Calibri Light" w:hAnsi="Calibri Light"/>
          <w:b/>
        </w:rPr>
      </w:pPr>
      <w:r w:rsidRPr="00D35A5C">
        <w:rPr>
          <w:rFonts w:ascii="Calibri Light" w:hAnsi="Calibri Light"/>
          <w:b/>
        </w:rPr>
        <w:t>ПЕРВОЕ СТОЛЕТИЕ</w:t>
      </w:r>
    </w:p>
    <w:p w:rsidR="00867A3B" w:rsidRPr="00D35A5C" w:rsidRDefault="00AB07E5" w:rsidP="00867A3B">
      <w:pPr>
        <w:pStyle w:val="a3"/>
        <w:numPr>
          <w:ilvl w:val="0"/>
          <w:numId w:val="13"/>
        </w:numPr>
        <w:jc w:val="both"/>
        <w:rPr>
          <w:rFonts w:ascii="Calibri Light" w:hAnsi="Calibri Light"/>
          <w:b/>
        </w:rPr>
      </w:pPr>
      <w:r w:rsidRPr="00D35A5C">
        <w:rPr>
          <w:rFonts w:ascii="Calibri Light" w:hAnsi="Calibri Light"/>
          <w:i/>
        </w:rPr>
        <w:t>Существуе</w:t>
      </w:r>
      <w:r w:rsidR="00896C34" w:rsidRPr="00D35A5C">
        <w:rPr>
          <w:rFonts w:ascii="Calibri Light" w:hAnsi="Calibri Light"/>
          <w:i/>
        </w:rPr>
        <w:t xml:space="preserve">т </w:t>
      </w:r>
      <w:r w:rsidR="00867A3B" w:rsidRPr="00D35A5C">
        <w:rPr>
          <w:rFonts w:ascii="Calibri Light" w:hAnsi="Calibri Light"/>
          <w:i/>
        </w:rPr>
        <w:t xml:space="preserve">достаточно </w:t>
      </w:r>
      <w:r w:rsidRPr="00D35A5C">
        <w:rPr>
          <w:rFonts w:ascii="Calibri Light" w:hAnsi="Calibri Light"/>
          <w:i/>
        </w:rPr>
        <w:t>письменных свидетельств</w:t>
      </w:r>
      <w:r w:rsidR="00810580" w:rsidRPr="00D35A5C">
        <w:rPr>
          <w:rFonts w:ascii="Calibri Light" w:hAnsi="Calibri Light"/>
          <w:i/>
        </w:rPr>
        <w:t xml:space="preserve"> Нового Завета о существовании домашних церквей</w:t>
      </w:r>
      <w:r w:rsidR="00CC748E" w:rsidRPr="00D35A5C">
        <w:rPr>
          <w:rFonts w:ascii="Calibri Light" w:hAnsi="Calibri Light"/>
        </w:rPr>
        <w:t xml:space="preserve"> (смотрите тему «Домашние церкви в Новом Завете»</w:t>
      </w:r>
      <w:r w:rsidR="00896C34" w:rsidRPr="00D35A5C">
        <w:rPr>
          <w:rFonts w:ascii="Calibri Light" w:hAnsi="Calibri Light"/>
        </w:rPr>
        <w:t>)</w:t>
      </w:r>
      <w:r w:rsidR="00810580" w:rsidRPr="00D35A5C">
        <w:rPr>
          <w:rFonts w:ascii="Calibri Light" w:hAnsi="Calibri Light"/>
        </w:rPr>
        <w:t>.</w:t>
      </w:r>
    </w:p>
    <w:p w:rsidR="00896C34" w:rsidRPr="00D35A5C" w:rsidRDefault="000C37F7" w:rsidP="00896C34">
      <w:pPr>
        <w:pStyle w:val="a3"/>
        <w:numPr>
          <w:ilvl w:val="0"/>
          <w:numId w:val="13"/>
        </w:numPr>
        <w:jc w:val="both"/>
        <w:rPr>
          <w:rFonts w:ascii="Calibri Light" w:hAnsi="Calibri Light"/>
          <w:i/>
          <w:sz w:val="14"/>
        </w:rPr>
      </w:pPr>
      <w:r w:rsidRPr="00D35A5C">
        <w:rPr>
          <w:rFonts w:ascii="Calibri Light" w:hAnsi="Calibri Light"/>
          <w:i/>
        </w:rPr>
        <w:t>Археологические открытия также подтверждают</w:t>
      </w:r>
      <w:r w:rsidR="00810580" w:rsidRPr="00D35A5C">
        <w:rPr>
          <w:rFonts w:ascii="Calibri Light" w:hAnsi="Calibri Light"/>
          <w:i/>
        </w:rPr>
        <w:t xml:space="preserve"> существование домашних церк</w:t>
      </w:r>
      <w:r w:rsidR="00D35A5C" w:rsidRPr="00D35A5C">
        <w:rPr>
          <w:rFonts w:ascii="Calibri Light" w:hAnsi="Calibri Light"/>
          <w:i/>
        </w:rPr>
        <w:t>вей в I веке н.э.</w:t>
      </w:r>
    </w:p>
    <w:p w:rsidR="00810580" w:rsidRPr="00D35A5C" w:rsidRDefault="00896C34" w:rsidP="00D35A5C">
      <w:pPr>
        <w:pStyle w:val="a3"/>
        <w:ind w:left="1080"/>
        <w:jc w:val="both"/>
        <w:rPr>
          <w:rFonts w:ascii="Calibri Light" w:hAnsi="Calibri Light"/>
        </w:rPr>
      </w:pPr>
      <w:r w:rsidRPr="00D35A5C">
        <w:rPr>
          <w:rFonts w:ascii="Calibri Light" w:hAnsi="Calibri Light"/>
          <w:b/>
        </w:rPr>
        <w:t>КАПЕРНАУМ</w:t>
      </w:r>
      <w:r w:rsidR="00D35A5C">
        <w:rPr>
          <w:rFonts w:ascii="Calibri Light" w:hAnsi="Calibri Light"/>
        </w:rPr>
        <w:t xml:space="preserve">. </w:t>
      </w:r>
      <w:r w:rsidRPr="00D35A5C">
        <w:rPr>
          <w:rFonts w:ascii="Calibri Light" w:hAnsi="Calibri Light"/>
        </w:rPr>
        <w:t xml:space="preserve">Проводя раскопки в древнем городе Капернауме, ученые обнаружили развалины </w:t>
      </w:r>
      <w:r w:rsidR="00810580" w:rsidRPr="00D35A5C">
        <w:rPr>
          <w:rFonts w:ascii="Calibri Light" w:hAnsi="Calibri Light"/>
        </w:rPr>
        <w:t>восьмиугольной византийской церкви V века, построенной на месте дома Симона П</w:t>
      </w:r>
      <w:r w:rsidRPr="00D35A5C">
        <w:rPr>
          <w:rFonts w:ascii="Calibri Light" w:hAnsi="Calibri Light"/>
        </w:rPr>
        <w:t xml:space="preserve">етра </w:t>
      </w:r>
      <w:r w:rsidR="00D35A5C">
        <w:rPr>
          <w:rFonts w:ascii="Calibri Light" w:hAnsi="Calibri Light"/>
        </w:rPr>
        <w:t>I века н.</w:t>
      </w:r>
      <w:r w:rsidR="00867A3B" w:rsidRPr="00D35A5C">
        <w:rPr>
          <w:rFonts w:ascii="Calibri Light" w:hAnsi="Calibri Light"/>
        </w:rPr>
        <w:t>э</w:t>
      </w:r>
      <w:r w:rsidRPr="00D35A5C">
        <w:rPr>
          <w:rFonts w:ascii="Calibri Light" w:hAnsi="Calibri Light"/>
        </w:rPr>
        <w:t>.</w:t>
      </w:r>
    </w:p>
    <w:p w:rsidR="00896C34" w:rsidRPr="00D35A5C" w:rsidRDefault="00896C34" w:rsidP="00896C34">
      <w:pPr>
        <w:pStyle w:val="a3"/>
        <w:ind w:left="1080"/>
        <w:jc w:val="both"/>
        <w:rPr>
          <w:rFonts w:ascii="Calibri Light" w:hAnsi="Calibri Light"/>
          <w:sz w:val="14"/>
        </w:rPr>
      </w:pPr>
    </w:p>
    <w:p w:rsidR="00810580" w:rsidRPr="00D35A5C" w:rsidRDefault="00810580" w:rsidP="00D35A5C">
      <w:pPr>
        <w:pStyle w:val="a3"/>
        <w:ind w:left="1080"/>
        <w:jc w:val="both"/>
        <w:rPr>
          <w:rFonts w:ascii="Calibri Light" w:hAnsi="Calibri Light"/>
        </w:rPr>
      </w:pPr>
      <w:r w:rsidRPr="00D35A5C">
        <w:rPr>
          <w:rFonts w:ascii="Calibri Light" w:hAnsi="Calibri Light"/>
          <w:b/>
        </w:rPr>
        <w:t>ГЕРК</w:t>
      </w:r>
      <w:r w:rsidR="00896C34" w:rsidRPr="00D35A5C">
        <w:rPr>
          <w:rFonts w:ascii="Calibri Light" w:hAnsi="Calibri Light"/>
          <w:b/>
        </w:rPr>
        <w:t>УЛАНУМ</w:t>
      </w:r>
      <w:r w:rsidR="00D35A5C">
        <w:rPr>
          <w:rFonts w:ascii="Calibri Light" w:hAnsi="Calibri Light"/>
        </w:rPr>
        <w:t xml:space="preserve">. </w:t>
      </w:r>
      <w:r w:rsidR="00867A3B" w:rsidRPr="00D35A5C">
        <w:rPr>
          <w:rFonts w:ascii="Calibri Light" w:hAnsi="Calibri Light"/>
        </w:rPr>
        <w:t>В древнем городе Геркулануме, разрушенном</w:t>
      </w:r>
      <w:r w:rsidRPr="00D35A5C">
        <w:rPr>
          <w:rFonts w:ascii="Calibri Light" w:hAnsi="Calibri Light"/>
        </w:rPr>
        <w:t xml:space="preserve"> при извержени</w:t>
      </w:r>
      <w:r w:rsidR="00867A3B" w:rsidRPr="00D35A5C">
        <w:rPr>
          <w:rFonts w:ascii="Calibri Light" w:hAnsi="Calibri Light"/>
        </w:rPr>
        <w:t xml:space="preserve">и вулкана Везувия в 79 году н. э., археологи обнаружили, что в </w:t>
      </w:r>
      <w:r w:rsidRPr="00D35A5C">
        <w:rPr>
          <w:rFonts w:ascii="Calibri Light" w:hAnsi="Calibri Light"/>
        </w:rPr>
        <w:t xml:space="preserve">одном из домов одна из </w:t>
      </w:r>
      <w:r w:rsidR="002E1143" w:rsidRPr="00D35A5C">
        <w:rPr>
          <w:rFonts w:ascii="Calibri Light" w:hAnsi="Calibri Light"/>
        </w:rPr>
        <w:t>комнат,</w:t>
      </w:r>
      <w:r w:rsidRPr="00D35A5C">
        <w:rPr>
          <w:rFonts w:ascii="Calibri Light" w:hAnsi="Calibri Light"/>
        </w:rPr>
        <w:t xml:space="preserve"> </w:t>
      </w:r>
      <w:r w:rsidR="002E1143" w:rsidRPr="00D35A5C">
        <w:rPr>
          <w:rFonts w:ascii="Calibri Light" w:hAnsi="Calibri Light"/>
        </w:rPr>
        <w:t>по-видимому,</w:t>
      </w:r>
      <w:r w:rsidRPr="00D35A5C">
        <w:rPr>
          <w:rFonts w:ascii="Calibri Light" w:hAnsi="Calibri Light"/>
        </w:rPr>
        <w:t xml:space="preserve"> была маленькой церковью.</w:t>
      </w:r>
    </w:p>
    <w:p w:rsidR="00896C34" w:rsidRPr="00D35A5C" w:rsidRDefault="00896C34" w:rsidP="00AB07E5">
      <w:pPr>
        <w:pStyle w:val="a3"/>
        <w:ind w:left="1080"/>
        <w:jc w:val="both"/>
        <w:rPr>
          <w:rFonts w:ascii="Calibri Light" w:hAnsi="Calibri Light"/>
        </w:rPr>
      </w:pPr>
    </w:p>
    <w:p w:rsidR="00810580" w:rsidRPr="00D35A5C" w:rsidRDefault="00896C34" w:rsidP="00896C34">
      <w:pPr>
        <w:pStyle w:val="a3"/>
        <w:ind w:left="720"/>
        <w:jc w:val="both"/>
        <w:rPr>
          <w:rFonts w:ascii="Calibri Light" w:hAnsi="Calibri Light"/>
          <w:b/>
        </w:rPr>
      </w:pPr>
      <w:r w:rsidRPr="00D35A5C">
        <w:rPr>
          <w:rFonts w:ascii="Calibri Light" w:hAnsi="Calibri Light"/>
          <w:b/>
        </w:rPr>
        <w:t>ВТОРОЕ СТОЛЕТИЕ</w:t>
      </w:r>
    </w:p>
    <w:p w:rsidR="00810580" w:rsidRPr="00D35A5C" w:rsidRDefault="00810580" w:rsidP="00896C34">
      <w:pPr>
        <w:pStyle w:val="a3"/>
        <w:ind w:left="720"/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>Есть свидетельство, что в Риме во время смерти Иустина Философа (Мученика) около 165 года н.э</w:t>
      </w:r>
      <w:r w:rsidR="00896C34" w:rsidRPr="00D35A5C">
        <w:rPr>
          <w:rFonts w:ascii="Calibri Light" w:hAnsi="Calibri Light"/>
        </w:rPr>
        <w:t xml:space="preserve">. существовали домашние церкви. </w:t>
      </w:r>
      <w:r w:rsidRPr="00D35A5C">
        <w:rPr>
          <w:rFonts w:ascii="Calibri Light" w:hAnsi="Calibri Light"/>
        </w:rPr>
        <w:t>Отвечая на допросе римскому перфекту на вопрос: «Где вы собираетесь?», сказал: «Там, где каждому удобно и возможно. Неужели вы думаете, что мы все можем собраться в одном месте?» При дальнейшем расспросе сказал: «Я жил над банями… и я не знаю другого места для встреч, кроме этого. Каждый желающий мог прийти… и я проповедовал ему слово истины».</w:t>
      </w:r>
    </w:p>
    <w:p w:rsidR="00896C34" w:rsidRPr="00D35A5C" w:rsidRDefault="00896C34" w:rsidP="00867A3B">
      <w:pPr>
        <w:pStyle w:val="a3"/>
        <w:ind w:left="720"/>
        <w:jc w:val="both"/>
        <w:rPr>
          <w:rFonts w:ascii="Calibri Light" w:hAnsi="Calibri Light"/>
        </w:rPr>
      </w:pPr>
    </w:p>
    <w:p w:rsidR="00810580" w:rsidRPr="00D35A5C" w:rsidRDefault="00896C34" w:rsidP="00896C34">
      <w:pPr>
        <w:pStyle w:val="a3"/>
        <w:ind w:left="720"/>
        <w:jc w:val="both"/>
        <w:rPr>
          <w:rFonts w:ascii="Calibri Light" w:hAnsi="Calibri Light"/>
          <w:b/>
        </w:rPr>
      </w:pPr>
      <w:r w:rsidRPr="00D35A5C">
        <w:rPr>
          <w:rFonts w:ascii="Calibri Light" w:hAnsi="Calibri Light"/>
          <w:b/>
        </w:rPr>
        <w:t>ТРЕТЬЕ СТОЛЕТИЕ</w:t>
      </w:r>
    </w:p>
    <w:p w:rsidR="00867A3B" w:rsidRPr="00D35A5C" w:rsidRDefault="00810580" w:rsidP="00D35A5C">
      <w:pPr>
        <w:pStyle w:val="a3"/>
        <w:numPr>
          <w:ilvl w:val="0"/>
          <w:numId w:val="12"/>
        </w:numPr>
        <w:jc w:val="both"/>
        <w:rPr>
          <w:rFonts w:ascii="Calibri Light" w:hAnsi="Calibri Light"/>
          <w:i/>
        </w:rPr>
      </w:pPr>
      <w:r w:rsidRPr="00D35A5C">
        <w:rPr>
          <w:rFonts w:ascii="Calibri Light" w:hAnsi="Calibri Light"/>
          <w:i/>
        </w:rPr>
        <w:t xml:space="preserve">Перестройка частных домов в христианские </w:t>
      </w:r>
      <w:r w:rsidR="00867A3B" w:rsidRPr="00D35A5C">
        <w:rPr>
          <w:rFonts w:ascii="Calibri Light" w:hAnsi="Calibri Light"/>
          <w:i/>
        </w:rPr>
        <w:t>церкви.</w:t>
      </w:r>
    </w:p>
    <w:p w:rsidR="00896C34" w:rsidRPr="00D35A5C" w:rsidRDefault="00867A3B" w:rsidP="00867A3B">
      <w:pPr>
        <w:pStyle w:val="a3"/>
        <w:ind w:left="1080"/>
        <w:jc w:val="both"/>
        <w:rPr>
          <w:rFonts w:ascii="Calibri Light" w:hAnsi="Calibri Light"/>
        </w:rPr>
      </w:pPr>
      <w:r w:rsidRPr="00D35A5C">
        <w:rPr>
          <w:rFonts w:ascii="Calibri Light" w:hAnsi="Calibri Light"/>
          <w:b/>
        </w:rPr>
        <w:t>ДУРА-ЕВРОПАС</w:t>
      </w:r>
      <w:r w:rsidRPr="00D35A5C">
        <w:rPr>
          <w:rFonts w:ascii="Calibri Light" w:hAnsi="Calibri Light"/>
        </w:rPr>
        <w:t xml:space="preserve">, </w:t>
      </w:r>
      <w:r w:rsidR="00896C34" w:rsidRPr="00D35A5C">
        <w:rPr>
          <w:rFonts w:ascii="Calibri Light" w:hAnsi="Calibri Light"/>
        </w:rPr>
        <w:t>древний город на среднем Евфрате</w:t>
      </w:r>
    </w:p>
    <w:p w:rsidR="00896C34" w:rsidRPr="00D35A5C" w:rsidRDefault="00896C34" w:rsidP="00867A3B">
      <w:pPr>
        <w:pStyle w:val="a3"/>
        <w:ind w:left="1080"/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>Согласно археологическим открытиям частный дом</w:t>
      </w:r>
      <w:r w:rsidR="00867A3B" w:rsidRPr="00D35A5C">
        <w:rPr>
          <w:rFonts w:ascii="Calibri Light" w:hAnsi="Calibri Light"/>
        </w:rPr>
        <w:t>, датируемый 232 годом н. э.</w:t>
      </w:r>
      <w:r w:rsidRPr="00D35A5C">
        <w:rPr>
          <w:rFonts w:ascii="Calibri Light" w:hAnsi="Calibri Light"/>
        </w:rPr>
        <w:t xml:space="preserve"> был</w:t>
      </w:r>
      <w:r w:rsidR="00867A3B" w:rsidRPr="00D35A5C">
        <w:rPr>
          <w:rFonts w:ascii="Calibri Light" w:hAnsi="Calibri Light"/>
        </w:rPr>
        <w:t xml:space="preserve"> </w:t>
      </w:r>
      <w:r w:rsidRPr="00D35A5C">
        <w:rPr>
          <w:rFonts w:ascii="Calibri Light" w:hAnsi="Calibri Light"/>
        </w:rPr>
        <w:t>перестроен в христианскую церковь.</w:t>
      </w:r>
    </w:p>
    <w:p w:rsidR="00810580" w:rsidRPr="00D35A5C" w:rsidRDefault="00810580" w:rsidP="000E52A4">
      <w:pPr>
        <w:pStyle w:val="a3"/>
        <w:ind w:left="1080"/>
        <w:jc w:val="both"/>
        <w:rPr>
          <w:rFonts w:ascii="Calibri Light" w:hAnsi="Calibri Light"/>
          <w:sz w:val="14"/>
        </w:rPr>
      </w:pPr>
    </w:p>
    <w:p w:rsidR="00867A3B" w:rsidRPr="00D35A5C" w:rsidRDefault="00867A3B" w:rsidP="00D35A5C">
      <w:pPr>
        <w:pStyle w:val="a3"/>
        <w:numPr>
          <w:ilvl w:val="0"/>
          <w:numId w:val="12"/>
        </w:numPr>
        <w:jc w:val="both"/>
        <w:rPr>
          <w:rFonts w:ascii="Calibri Light" w:hAnsi="Calibri Light"/>
          <w:i/>
        </w:rPr>
      </w:pPr>
      <w:r w:rsidRPr="00D35A5C">
        <w:rPr>
          <w:rFonts w:ascii="Calibri Light" w:hAnsi="Calibri Light"/>
          <w:i/>
        </w:rPr>
        <w:t>Строительство небольших церквей.</w:t>
      </w:r>
    </w:p>
    <w:p w:rsidR="00810580" w:rsidRPr="00D35A5C" w:rsidRDefault="00867A3B" w:rsidP="00867A3B">
      <w:pPr>
        <w:pStyle w:val="a3"/>
        <w:ind w:left="1080"/>
        <w:jc w:val="both"/>
        <w:rPr>
          <w:rFonts w:ascii="Calibri Light" w:hAnsi="Calibri Light"/>
        </w:rPr>
      </w:pPr>
      <w:r w:rsidRPr="00D35A5C">
        <w:rPr>
          <w:rFonts w:ascii="Calibri Light" w:hAnsi="Calibri Light"/>
          <w:b/>
        </w:rPr>
        <w:t>АЛЕКСАНДР СЕВЕР</w:t>
      </w:r>
      <w:r w:rsidRPr="00D35A5C">
        <w:rPr>
          <w:rFonts w:ascii="Calibri Light" w:hAnsi="Calibri Light"/>
        </w:rPr>
        <w:t xml:space="preserve">, </w:t>
      </w:r>
      <w:r w:rsidR="00810580" w:rsidRPr="00D35A5C">
        <w:rPr>
          <w:rFonts w:ascii="Calibri Light" w:hAnsi="Calibri Light"/>
        </w:rPr>
        <w:t>император Рима (222-235 годы н.э.)</w:t>
      </w:r>
    </w:p>
    <w:p w:rsidR="00810580" w:rsidRPr="00D35A5C" w:rsidRDefault="00042B86" w:rsidP="00867A3B">
      <w:pPr>
        <w:pStyle w:val="a3"/>
        <w:ind w:left="1080"/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 xml:space="preserve">Разрешил спор </w:t>
      </w:r>
      <w:r w:rsidR="00810580" w:rsidRPr="00D35A5C">
        <w:rPr>
          <w:rFonts w:ascii="Calibri Light" w:hAnsi="Calibri Light"/>
        </w:rPr>
        <w:t>о том, кто будет владеть земельным участком в пользу христиан. Христиане намеревались построить церковь, а общественность хотела построить общественное здание.</w:t>
      </w:r>
    </w:p>
    <w:p w:rsidR="00136500" w:rsidRPr="00D35A5C" w:rsidRDefault="00136500" w:rsidP="00042B86">
      <w:pPr>
        <w:pStyle w:val="a3"/>
        <w:ind w:left="1080"/>
        <w:jc w:val="both"/>
        <w:rPr>
          <w:rFonts w:ascii="Calibri Light" w:hAnsi="Calibri Light"/>
        </w:rPr>
      </w:pPr>
    </w:p>
    <w:p w:rsidR="00810580" w:rsidRPr="00D35A5C" w:rsidRDefault="00810580" w:rsidP="002E1143">
      <w:pPr>
        <w:pStyle w:val="a3"/>
        <w:numPr>
          <w:ilvl w:val="0"/>
          <w:numId w:val="11"/>
        </w:numPr>
        <w:jc w:val="both"/>
        <w:rPr>
          <w:rFonts w:ascii="Calibri Light" w:hAnsi="Calibri Light"/>
          <w:b/>
        </w:rPr>
      </w:pPr>
      <w:r w:rsidRPr="00D35A5C">
        <w:rPr>
          <w:rFonts w:ascii="Calibri Light" w:hAnsi="Calibri Light"/>
          <w:b/>
        </w:rPr>
        <w:t>ВОЗМОЖНЫЕ ПРИЧИНЫ ИСЧЕЗНОВЕНИЯ ДОМАШНИХ ЦЕРКВЕЙ</w:t>
      </w:r>
    </w:p>
    <w:p w:rsidR="00136500" w:rsidRPr="00D35A5C" w:rsidRDefault="00810580" w:rsidP="00136500">
      <w:pPr>
        <w:pStyle w:val="a3"/>
        <w:numPr>
          <w:ilvl w:val="0"/>
          <w:numId w:val="6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  <w:i/>
        </w:rPr>
        <w:t>Рост общин.</w:t>
      </w:r>
      <w:r w:rsidRPr="00D35A5C">
        <w:rPr>
          <w:rFonts w:ascii="Calibri Light" w:hAnsi="Calibri Light"/>
        </w:rPr>
        <w:t xml:space="preserve"> Из-за роста общины не помещались в частных домах.</w:t>
      </w:r>
    </w:p>
    <w:p w:rsidR="00136500" w:rsidRPr="00D35A5C" w:rsidRDefault="00810580" w:rsidP="00136500">
      <w:pPr>
        <w:pStyle w:val="a3"/>
        <w:numPr>
          <w:ilvl w:val="0"/>
          <w:numId w:val="6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  <w:i/>
        </w:rPr>
        <w:t>Желание быть вместе.</w:t>
      </w:r>
      <w:r w:rsidRPr="00D35A5C">
        <w:rPr>
          <w:rFonts w:ascii="Calibri Light" w:hAnsi="Calibri Light"/>
        </w:rPr>
        <w:t xml:space="preserve"> Возможно, что перестройка частных домов и строительство новых зданий продиктовано желанием быть вместе.</w:t>
      </w:r>
    </w:p>
    <w:p w:rsidR="00136500" w:rsidRPr="00D35A5C" w:rsidRDefault="00810580" w:rsidP="00136500">
      <w:pPr>
        <w:pStyle w:val="a3"/>
        <w:numPr>
          <w:ilvl w:val="0"/>
          <w:numId w:val="6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  <w:i/>
        </w:rPr>
        <w:t>Изменение структуры руководства.</w:t>
      </w:r>
      <w:r w:rsidRPr="00D35A5C">
        <w:rPr>
          <w:rFonts w:ascii="Calibri Light" w:hAnsi="Calibri Light"/>
        </w:rPr>
        <w:t xml:space="preserve"> </w:t>
      </w:r>
      <w:r w:rsidR="00042B86" w:rsidRPr="00D35A5C">
        <w:rPr>
          <w:rFonts w:ascii="Calibri Light" w:hAnsi="Calibri Light"/>
        </w:rPr>
        <w:t>Произошел переход от апостольской модели управления,</w:t>
      </w:r>
      <w:r w:rsidRPr="00D35A5C">
        <w:rPr>
          <w:rFonts w:ascii="Calibri Light" w:hAnsi="Calibri Light"/>
        </w:rPr>
        <w:t xml:space="preserve"> с сове</w:t>
      </w:r>
      <w:r w:rsidR="00042B86" w:rsidRPr="00D35A5C">
        <w:rPr>
          <w:rFonts w:ascii="Calibri Light" w:hAnsi="Calibri Light"/>
        </w:rPr>
        <w:t xml:space="preserve">том пресвитеров к иерархической, </w:t>
      </w:r>
      <w:r w:rsidRPr="00D35A5C">
        <w:rPr>
          <w:rFonts w:ascii="Calibri Light" w:hAnsi="Calibri Light"/>
        </w:rPr>
        <w:t>с епископом во главе общины.</w:t>
      </w:r>
    </w:p>
    <w:p w:rsidR="00136500" w:rsidRPr="00D35A5C" w:rsidRDefault="00810580" w:rsidP="00136500">
      <w:pPr>
        <w:pStyle w:val="a3"/>
        <w:numPr>
          <w:ilvl w:val="0"/>
          <w:numId w:val="6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  <w:i/>
        </w:rPr>
        <w:t>Массовое распространение христианства.</w:t>
      </w:r>
      <w:r w:rsidR="00042B86" w:rsidRPr="00D35A5C">
        <w:rPr>
          <w:rFonts w:ascii="Calibri Light" w:hAnsi="Calibri Light"/>
        </w:rPr>
        <w:t xml:space="preserve"> Стали строиться церкви</w:t>
      </w:r>
      <w:r w:rsidRPr="00D35A5C">
        <w:rPr>
          <w:rFonts w:ascii="Calibri Light" w:hAnsi="Calibri Light"/>
        </w:rPr>
        <w:t xml:space="preserve"> в период массового распространения христианства.</w:t>
      </w:r>
    </w:p>
    <w:p w:rsidR="00136500" w:rsidRPr="00D35A5C" w:rsidRDefault="00810580" w:rsidP="00136500">
      <w:pPr>
        <w:pStyle w:val="a3"/>
        <w:numPr>
          <w:ilvl w:val="0"/>
          <w:numId w:val="6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  <w:i/>
        </w:rPr>
        <w:t>Обращение влиятельных лиц.</w:t>
      </w:r>
      <w:r w:rsidRPr="00D35A5C">
        <w:rPr>
          <w:rFonts w:ascii="Calibri Light" w:hAnsi="Calibri Light"/>
        </w:rPr>
        <w:t xml:space="preserve"> Привело к тому, что начали строит</w:t>
      </w:r>
      <w:r w:rsidR="002E1143" w:rsidRPr="00D35A5C">
        <w:rPr>
          <w:rFonts w:ascii="Calibri Light" w:hAnsi="Calibri Light"/>
        </w:rPr>
        <w:t>ь</w:t>
      </w:r>
      <w:r w:rsidRPr="00D35A5C">
        <w:rPr>
          <w:rFonts w:ascii="Calibri Light" w:hAnsi="Calibri Light"/>
        </w:rPr>
        <w:t>ся церкви.</w:t>
      </w:r>
    </w:p>
    <w:p w:rsidR="00136500" w:rsidRPr="00D35A5C" w:rsidRDefault="00810580" w:rsidP="00136500">
      <w:pPr>
        <w:pStyle w:val="a3"/>
        <w:numPr>
          <w:ilvl w:val="0"/>
          <w:numId w:val="6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  <w:i/>
        </w:rPr>
        <w:lastRenderedPageBreak/>
        <w:t>Подражание языческим религиям.</w:t>
      </w:r>
      <w:r w:rsidRPr="00D35A5C">
        <w:rPr>
          <w:rFonts w:ascii="Calibri Light" w:hAnsi="Calibri Light"/>
        </w:rPr>
        <w:t xml:space="preserve"> Языческая культура имела существенное влияние на христианскую церковь.</w:t>
      </w:r>
    </w:p>
    <w:p w:rsidR="00136500" w:rsidRPr="00D35A5C" w:rsidRDefault="00810580" w:rsidP="00136500">
      <w:pPr>
        <w:pStyle w:val="a3"/>
        <w:numPr>
          <w:ilvl w:val="0"/>
          <w:numId w:val="6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  <w:i/>
        </w:rPr>
        <w:t>Изменение апокалиптических ожиданий.</w:t>
      </w:r>
      <w:r w:rsidRPr="00D35A5C">
        <w:rPr>
          <w:rFonts w:ascii="Calibri Light" w:hAnsi="Calibri Light"/>
        </w:rPr>
        <w:t xml:space="preserve"> Ожидание возвращения Христа перестало играть доминирующую роль.</w:t>
      </w:r>
    </w:p>
    <w:p w:rsidR="00810580" w:rsidRPr="00D35A5C" w:rsidRDefault="00810580" w:rsidP="00136500">
      <w:pPr>
        <w:pStyle w:val="a3"/>
        <w:numPr>
          <w:ilvl w:val="0"/>
          <w:numId w:val="6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  <w:i/>
        </w:rPr>
        <w:t>Обращение императора Константина.</w:t>
      </w:r>
      <w:r w:rsidRPr="00D35A5C">
        <w:rPr>
          <w:rFonts w:ascii="Calibri Light" w:hAnsi="Calibri Light"/>
        </w:rPr>
        <w:t xml:space="preserve"> Перемены в Церкви в связи с обращением Константина.  </w:t>
      </w:r>
    </w:p>
    <w:p w:rsidR="00136500" w:rsidRPr="00D35A5C" w:rsidRDefault="00136500" w:rsidP="002E1143">
      <w:pPr>
        <w:pStyle w:val="a3"/>
        <w:ind w:left="1080"/>
        <w:jc w:val="both"/>
        <w:rPr>
          <w:rFonts w:ascii="Calibri Light" w:hAnsi="Calibri Light"/>
        </w:rPr>
      </w:pPr>
    </w:p>
    <w:p w:rsidR="00810580" w:rsidRPr="00D35A5C" w:rsidRDefault="00810580" w:rsidP="002E1143">
      <w:pPr>
        <w:pStyle w:val="a3"/>
        <w:numPr>
          <w:ilvl w:val="0"/>
          <w:numId w:val="11"/>
        </w:numPr>
        <w:jc w:val="both"/>
        <w:rPr>
          <w:rFonts w:ascii="Calibri Light" w:hAnsi="Calibri Light"/>
          <w:b/>
        </w:rPr>
      </w:pPr>
      <w:r w:rsidRPr="00D35A5C">
        <w:rPr>
          <w:rFonts w:ascii="Calibri Light" w:hAnsi="Calibri Light"/>
          <w:b/>
        </w:rPr>
        <w:t>ПОСЛЕДСТВИЯ ПЕРЕХОДА ОТ ДОМАШНИХ ЦЕРКВЕЙ К ЗДАНИЯМ</w:t>
      </w:r>
    </w:p>
    <w:p w:rsidR="00136500" w:rsidRPr="00D35A5C" w:rsidRDefault="00810580" w:rsidP="00136500">
      <w:pPr>
        <w:pStyle w:val="a3"/>
        <w:numPr>
          <w:ilvl w:val="0"/>
          <w:numId w:val="7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>Богослужения проводятся в церковных зданиях.</w:t>
      </w:r>
    </w:p>
    <w:p w:rsidR="00136500" w:rsidRPr="00D35A5C" w:rsidRDefault="00810580" w:rsidP="00136500">
      <w:pPr>
        <w:pStyle w:val="a3"/>
        <w:numPr>
          <w:ilvl w:val="0"/>
          <w:numId w:val="7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>Верующие делятся на священников и мирян.</w:t>
      </w:r>
    </w:p>
    <w:p w:rsidR="00136500" w:rsidRPr="00D35A5C" w:rsidRDefault="00810580" w:rsidP="00136500">
      <w:pPr>
        <w:pStyle w:val="a3"/>
        <w:numPr>
          <w:ilvl w:val="0"/>
          <w:numId w:val="7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>Убранство храмов и роскошная жизнь священников.</w:t>
      </w:r>
    </w:p>
    <w:p w:rsidR="00136500" w:rsidRPr="00D35A5C" w:rsidRDefault="00810580" w:rsidP="00136500">
      <w:pPr>
        <w:pStyle w:val="a3"/>
        <w:numPr>
          <w:ilvl w:val="0"/>
          <w:numId w:val="7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>Утрачиваются понятия «священство всех верующих» и «Церковь как Тело Христа».</w:t>
      </w:r>
    </w:p>
    <w:p w:rsidR="00136500" w:rsidRPr="00D35A5C" w:rsidRDefault="00810580" w:rsidP="00136500">
      <w:pPr>
        <w:pStyle w:val="a3"/>
        <w:numPr>
          <w:ilvl w:val="0"/>
          <w:numId w:val="7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>Люди перестают самостоятельно читать Священное Писание.</w:t>
      </w:r>
    </w:p>
    <w:p w:rsidR="00136500" w:rsidRPr="00D35A5C" w:rsidRDefault="00810580" w:rsidP="00136500">
      <w:pPr>
        <w:pStyle w:val="a3"/>
        <w:numPr>
          <w:ilvl w:val="0"/>
          <w:numId w:val="7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>Доступ к Богу посредством посредников – священников и святых.</w:t>
      </w:r>
    </w:p>
    <w:p w:rsidR="00136500" w:rsidRPr="00D35A5C" w:rsidRDefault="00810580" w:rsidP="00136500">
      <w:pPr>
        <w:pStyle w:val="a3"/>
        <w:numPr>
          <w:ilvl w:val="0"/>
          <w:numId w:val="7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>Появление ритуалов, обрядов и традиций.</w:t>
      </w:r>
    </w:p>
    <w:p w:rsidR="00810580" w:rsidRPr="00D35A5C" w:rsidRDefault="00810580" w:rsidP="00136500">
      <w:pPr>
        <w:pStyle w:val="a3"/>
        <w:numPr>
          <w:ilvl w:val="0"/>
          <w:numId w:val="7"/>
        </w:numPr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>Евангелие забывается и не проповедуется верующими.</w:t>
      </w:r>
    </w:p>
    <w:p w:rsidR="00810580" w:rsidRPr="00D35A5C" w:rsidRDefault="00810580" w:rsidP="00042B86">
      <w:pPr>
        <w:pStyle w:val="a3"/>
        <w:ind w:left="1080"/>
        <w:jc w:val="both"/>
        <w:rPr>
          <w:rFonts w:ascii="Calibri Light" w:hAnsi="Calibri Light"/>
        </w:rPr>
      </w:pPr>
    </w:p>
    <w:p w:rsidR="00810580" w:rsidRPr="00D35A5C" w:rsidRDefault="00810580" w:rsidP="0052514D">
      <w:pPr>
        <w:pStyle w:val="a3"/>
        <w:numPr>
          <w:ilvl w:val="0"/>
          <w:numId w:val="10"/>
        </w:numPr>
        <w:jc w:val="both"/>
        <w:rPr>
          <w:rFonts w:ascii="Calibri Light" w:hAnsi="Calibri Light"/>
          <w:b/>
        </w:rPr>
      </w:pPr>
      <w:r w:rsidRPr="00D35A5C">
        <w:rPr>
          <w:rFonts w:ascii="Calibri Light" w:hAnsi="Calibri Light"/>
          <w:b/>
        </w:rPr>
        <w:t>ОТ ЦЕРКОВНЫХ ЗДАНИЙ К МАЛЫМ ГРУППАМ</w:t>
      </w:r>
    </w:p>
    <w:p w:rsidR="00810580" w:rsidRPr="00D35A5C" w:rsidRDefault="00810580" w:rsidP="002E1143">
      <w:pPr>
        <w:pStyle w:val="a3"/>
        <w:ind w:left="360"/>
        <w:jc w:val="both"/>
        <w:rPr>
          <w:rFonts w:ascii="Calibri Light" w:hAnsi="Calibri Light"/>
          <w:i/>
        </w:rPr>
      </w:pPr>
      <w:r w:rsidRPr="00D35A5C">
        <w:rPr>
          <w:rFonts w:ascii="Calibri Light" w:hAnsi="Calibri Light"/>
          <w:i/>
        </w:rPr>
        <w:t>Каким образом в христианской церкви вновь появился интерес к малым группам?</w:t>
      </w:r>
    </w:p>
    <w:p w:rsidR="00136500" w:rsidRPr="00D35A5C" w:rsidRDefault="00136500" w:rsidP="00747A7F">
      <w:pPr>
        <w:pStyle w:val="a3"/>
        <w:ind w:left="360"/>
        <w:jc w:val="both"/>
        <w:rPr>
          <w:rFonts w:ascii="Calibri Light" w:hAnsi="Calibri Light"/>
        </w:rPr>
      </w:pPr>
    </w:p>
    <w:p w:rsidR="00810580" w:rsidRPr="00D35A5C" w:rsidRDefault="00136500" w:rsidP="00747A7F">
      <w:pPr>
        <w:pStyle w:val="a3"/>
        <w:ind w:left="360"/>
        <w:jc w:val="both"/>
        <w:rPr>
          <w:rFonts w:ascii="Calibri Light" w:hAnsi="Calibri Light"/>
          <w:b/>
        </w:rPr>
      </w:pPr>
      <w:r w:rsidRPr="00D35A5C">
        <w:rPr>
          <w:rFonts w:ascii="Calibri Light" w:hAnsi="Calibri Light"/>
          <w:b/>
        </w:rPr>
        <w:t xml:space="preserve">ПЬЕР ВАЛЬДО (1140 – 1217) и </w:t>
      </w:r>
      <w:r w:rsidR="00810580" w:rsidRPr="00D35A5C">
        <w:rPr>
          <w:rFonts w:ascii="Calibri Light" w:hAnsi="Calibri Light"/>
          <w:b/>
        </w:rPr>
        <w:t>вальденсы</w:t>
      </w:r>
    </w:p>
    <w:p w:rsidR="00810580" w:rsidRPr="00D35A5C" w:rsidRDefault="00810580" w:rsidP="00747A7F">
      <w:pPr>
        <w:pStyle w:val="a3"/>
        <w:ind w:left="360"/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 xml:space="preserve">Лионский купец обратился к Богу, читая Новый Завет. Организовал группу, назвав её «Нищие духом». </w:t>
      </w:r>
      <w:r w:rsidR="002E1143" w:rsidRPr="00D35A5C">
        <w:rPr>
          <w:rFonts w:ascii="Calibri Light" w:hAnsi="Calibri Light"/>
        </w:rPr>
        <w:t>Изучая Писание вместе со своими последователями, и стараясь жить по Евангелию, Вальдо стал проповедовать</w:t>
      </w:r>
      <w:r w:rsidR="00747A7F" w:rsidRPr="00D35A5C">
        <w:rPr>
          <w:rFonts w:ascii="Calibri Light" w:hAnsi="Calibri Light"/>
        </w:rPr>
        <w:t xml:space="preserve"> о Христе</w:t>
      </w:r>
      <w:r w:rsidR="002E1143" w:rsidRPr="00D35A5C">
        <w:rPr>
          <w:rFonts w:ascii="Calibri Light" w:hAnsi="Calibri Light"/>
        </w:rPr>
        <w:t>.</w:t>
      </w:r>
    </w:p>
    <w:p w:rsidR="00136500" w:rsidRPr="00D35A5C" w:rsidRDefault="00136500" w:rsidP="00747A7F">
      <w:pPr>
        <w:pStyle w:val="a3"/>
        <w:ind w:left="360"/>
        <w:jc w:val="both"/>
        <w:rPr>
          <w:rFonts w:ascii="Calibri Light" w:hAnsi="Calibri Light"/>
        </w:rPr>
      </w:pPr>
      <w:bookmarkStart w:id="0" w:name="_GoBack"/>
      <w:bookmarkEnd w:id="0"/>
    </w:p>
    <w:p w:rsidR="00810580" w:rsidRPr="00D35A5C" w:rsidRDefault="00136500" w:rsidP="00747A7F">
      <w:pPr>
        <w:pStyle w:val="a3"/>
        <w:ind w:left="360"/>
        <w:jc w:val="both"/>
        <w:rPr>
          <w:rFonts w:ascii="Calibri Light" w:hAnsi="Calibri Light"/>
          <w:b/>
        </w:rPr>
      </w:pPr>
      <w:r w:rsidRPr="00D35A5C">
        <w:rPr>
          <w:rFonts w:ascii="Calibri Light" w:hAnsi="Calibri Light"/>
          <w:b/>
        </w:rPr>
        <w:t xml:space="preserve">ФИЛИПП ШПЕНЕР (1635 – 1705) и </w:t>
      </w:r>
      <w:r w:rsidR="00810580" w:rsidRPr="00D35A5C">
        <w:rPr>
          <w:rFonts w:ascii="Calibri Light" w:hAnsi="Calibri Light"/>
          <w:b/>
        </w:rPr>
        <w:t>пиетизм</w:t>
      </w:r>
    </w:p>
    <w:p w:rsidR="00810580" w:rsidRPr="00D35A5C" w:rsidRDefault="00810580" w:rsidP="00747A7F">
      <w:pPr>
        <w:pStyle w:val="a3"/>
        <w:ind w:left="360"/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 xml:space="preserve">Лютеранский богослов и пастор общины во Франкфурте стремился оживить церковную жизнь и поднять духовность паствы. Проповедовал евангельские истины в практическом применении к современной жизни, проводил беседы по </w:t>
      </w:r>
      <w:r w:rsidR="002E1143" w:rsidRPr="00D35A5C">
        <w:rPr>
          <w:rFonts w:ascii="Calibri Light" w:hAnsi="Calibri Light"/>
        </w:rPr>
        <w:t xml:space="preserve">катехизису и собрания по домам. </w:t>
      </w:r>
      <w:r w:rsidRPr="00D35A5C">
        <w:rPr>
          <w:rFonts w:ascii="Calibri Light" w:hAnsi="Calibri Light"/>
        </w:rPr>
        <w:t>Основатель пиетизма (от лат. pietas – благочестие).</w:t>
      </w:r>
    </w:p>
    <w:p w:rsidR="00136500" w:rsidRPr="00D35A5C" w:rsidRDefault="00136500" w:rsidP="00747A7F">
      <w:pPr>
        <w:pStyle w:val="a3"/>
        <w:ind w:left="360"/>
        <w:jc w:val="both"/>
        <w:rPr>
          <w:rFonts w:ascii="Calibri Light" w:hAnsi="Calibri Light"/>
        </w:rPr>
      </w:pPr>
    </w:p>
    <w:p w:rsidR="00810580" w:rsidRPr="00D35A5C" w:rsidRDefault="00810580" w:rsidP="00747A7F">
      <w:pPr>
        <w:pStyle w:val="a3"/>
        <w:ind w:left="360"/>
        <w:jc w:val="both"/>
        <w:rPr>
          <w:rFonts w:ascii="Calibri Light" w:hAnsi="Calibri Light"/>
          <w:b/>
        </w:rPr>
      </w:pPr>
      <w:r w:rsidRPr="00D35A5C">
        <w:rPr>
          <w:rFonts w:ascii="Calibri Light" w:hAnsi="Calibri Light"/>
          <w:b/>
        </w:rPr>
        <w:t xml:space="preserve">ГРАФ ЦИНЦЕНДОРФ </w:t>
      </w:r>
      <w:r w:rsidR="00136500" w:rsidRPr="00D35A5C">
        <w:rPr>
          <w:rFonts w:ascii="Calibri Light" w:hAnsi="Calibri Light"/>
          <w:b/>
        </w:rPr>
        <w:t xml:space="preserve">(1700 – 1760) и </w:t>
      </w:r>
      <w:r w:rsidRPr="00D35A5C">
        <w:rPr>
          <w:rFonts w:ascii="Calibri Light" w:hAnsi="Calibri Light"/>
          <w:b/>
        </w:rPr>
        <w:t>Моравские Братья</w:t>
      </w:r>
    </w:p>
    <w:p w:rsidR="00810580" w:rsidRPr="00D35A5C" w:rsidRDefault="00810580" w:rsidP="00747A7F">
      <w:pPr>
        <w:pStyle w:val="a3"/>
        <w:ind w:left="360"/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>Организовал «Общество моравских братьев». Отличительной чертой этого общества стала миссионерская деятель</w:t>
      </w:r>
      <w:r w:rsidR="002E1143" w:rsidRPr="00D35A5C">
        <w:rPr>
          <w:rFonts w:ascii="Calibri Light" w:hAnsi="Calibri Light"/>
        </w:rPr>
        <w:t xml:space="preserve">ность в отдаленных частях мира. </w:t>
      </w:r>
      <w:r w:rsidRPr="00D35A5C">
        <w:rPr>
          <w:rFonts w:ascii="Calibri Light" w:hAnsi="Calibri Light"/>
        </w:rPr>
        <w:t>Организовал домашние собрания для молитв и возрастания в благочестии.</w:t>
      </w:r>
    </w:p>
    <w:p w:rsidR="00136500" w:rsidRPr="00D35A5C" w:rsidRDefault="00136500" w:rsidP="00747A7F">
      <w:pPr>
        <w:pStyle w:val="a3"/>
        <w:ind w:left="360"/>
        <w:jc w:val="both"/>
        <w:rPr>
          <w:rFonts w:ascii="Calibri Light" w:hAnsi="Calibri Light"/>
        </w:rPr>
      </w:pPr>
    </w:p>
    <w:p w:rsidR="00810580" w:rsidRPr="00D35A5C" w:rsidRDefault="00810580" w:rsidP="00747A7F">
      <w:pPr>
        <w:pStyle w:val="a3"/>
        <w:ind w:left="360"/>
        <w:jc w:val="both"/>
        <w:rPr>
          <w:rFonts w:ascii="Calibri Light" w:hAnsi="Calibri Light"/>
          <w:b/>
        </w:rPr>
      </w:pPr>
      <w:r w:rsidRPr="00D35A5C">
        <w:rPr>
          <w:rFonts w:ascii="Calibri Light" w:hAnsi="Calibri Light"/>
          <w:b/>
        </w:rPr>
        <w:t xml:space="preserve">ДЖОН УЭСЛИ </w:t>
      </w:r>
      <w:r w:rsidR="00136500" w:rsidRPr="00D35A5C">
        <w:rPr>
          <w:rFonts w:ascii="Calibri Light" w:hAnsi="Calibri Light"/>
          <w:b/>
        </w:rPr>
        <w:t>(1703 – 1791) и пиетизм</w:t>
      </w:r>
    </w:p>
    <w:p w:rsidR="00810580" w:rsidRPr="00D35A5C" w:rsidRDefault="00810580" w:rsidP="00747A7F">
      <w:pPr>
        <w:pStyle w:val="a3"/>
        <w:ind w:left="360"/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>Вместе с братом Чарльзом организовал «Общество для чтения Библии, молитвы и добрых дел». Перенял идею о важности малых групп в духовном возрастании у «Общества моравских братьев». Община делилась на малые группы (классы). Во главе каждой группы стоял лидер. Встречи проходили раз в неделю.</w:t>
      </w:r>
    </w:p>
    <w:p w:rsidR="00136500" w:rsidRPr="00D35A5C" w:rsidRDefault="00136500" w:rsidP="00747A7F">
      <w:pPr>
        <w:pStyle w:val="a3"/>
        <w:ind w:left="360"/>
        <w:jc w:val="both"/>
        <w:rPr>
          <w:rFonts w:ascii="Calibri Light" w:hAnsi="Calibri Light"/>
        </w:rPr>
      </w:pPr>
    </w:p>
    <w:p w:rsidR="00810580" w:rsidRPr="00D35A5C" w:rsidRDefault="00136500" w:rsidP="00747A7F">
      <w:pPr>
        <w:pStyle w:val="a3"/>
        <w:ind w:left="360"/>
        <w:jc w:val="both"/>
        <w:rPr>
          <w:rFonts w:ascii="Calibri Light" w:hAnsi="Calibri Light"/>
          <w:b/>
        </w:rPr>
      </w:pPr>
      <w:r w:rsidRPr="00D35A5C">
        <w:rPr>
          <w:rFonts w:ascii="Calibri Light" w:hAnsi="Calibri Light"/>
          <w:b/>
        </w:rPr>
        <w:t>ЕЛЕНА УАЙТ (1827 – 1915) и Церковь АСД</w:t>
      </w:r>
    </w:p>
    <w:p w:rsidR="00810580" w:rsidRPr="00D35A5C" w:rsidRDefault="00810580" w:rsidP="00747A7F">
      <w:pPr>
        <w:pStyle w:val="a3"/>
        <w:ind w:left="360"/>
        <w:jc w:val="both"/>
        <w:rPr>
          <w:rFonts w:ascii="Calibri Light" w:hAnsi="Calibri Light"/>
        </w:rPr>
      </w:pPr>
      <w:r w:rsidRPr="00D35A5C">
        <w:rPr>
          <w:rFonts w:ascii="Calibri Light" w:hAnsi="Calibri Light"/>
        </w:rPr>
        <w:t>Влияние методистского движения малых г</w:t>
      </w:r>
      <w:r w:rsidR="002E1143" w:rsidRPr="00D35A5C">
        <w:rPr>
          <w:rFonts w:ascii="Calibri Light" w:hAnsi="Calibri Light"/>
        </w:rPr>
        <w:t xml:space="preserve">рупп коснулось и нашей Церкви. </w:t>
      </w:r>
      <w:r w:rsidRPr="00D35A5C">
        <w:rPr>
          <w:rFonts w:ascii="Calibri Light" w:hAnsi="Calibri Light"/>
        </w:rPr>
        <w:t>Елена Уа</w:t>
      </w:r>
      <w:r w:rsidR="00747A7F" w:rsidRPr="00D35A5C">
        <w:rPr>
          <w:rFonts w:ascii="Calibri Light" w:hAnsi="Calibri Light"/>
        </w:rPr>
        <w:t>йт описывая работу малых групп</w:t>
      </w:r>
      <w:r w:rsidRPr="00D35A5C">
        <w:rPr>
          <w:rFonts w:ascii="Calibri Light" w:hAnsi="Calibri Light"/>
        </w:rPr>
        <w:t>, подчеркивала их миссионерскую направленность, а также обращала внимание на изучение Писания и молитвенное служение.</w:t>
      </w:r>
    </w:p>
    <w:sectPr w:rsidR="00810580" w:rsidRPr="00D35A5C" w:rsidSect="00D35A5C"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F4" w:rsidRDefault="00D27AF4" w:rsidP="00896C34">
      <w:pPr>
        <w:spacing w:after="0" w:line="240" w:lineRule="auto"/>
      </w:pPr>
      <w:r>
        <w:separator/>
      </w:r>
    </w:p>
  </w:endnote>
  <w:endnote w:type="continuationSeparator" w:id="0">
    <w:p w:rsidR="00D27AF4" w:rsidRDefault="00D27AF4" w:rsidP="0089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F4" w:rsidRDefault="00D27AF4" w:rsidP="00896C34">
      <w:pPr>
        <w:spacing w:after="0" w:line="240" w:lineRule="auto"/>
      </w:pPr>
      <w:r>
        <w:separator/>
      </w:r>
    </w:p>
  </w:footnote>
  <w:footnote w:type="continuationSeparator" w:id="0">
    <w:p w:rsidR="00D27AF4" w:rsidRDefault="00D27AF4" w:rsidP="0089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52ECF2"/>
    <w:lvl w:ilvl="0">
      <w:numFmt w:val="bullet"/>
      <w:lvlText w:val="*"/>
      <w:lvlJc w:val="left"/>
    </w:lvl>
  </w:abstractNum>
  <w:abstractNum w:abstractNumId="1">
    <w:nsid w:val="00CE0533"/>
    <w:multiLevelType w:val="hybridMultilevel"/>
    <w:tmpl w:val="616A9F5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3639DC"/>
    <w:multiLevelType w:val="hybridMultilevel"/>
    <w:tmpl w:val="6780005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A63075"/>
    <w:multiLevelType w:val="hybridMultilevel"/>
    <w:tmpl w:val="050608F6"/>
    <w:lvl w:ilvl="0" w:tplc="B5040E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4B21A1"/>
    <w:multiLevelType w:val="hybridMultilevel"/>
    <w:tmpl w:val="5B043B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2C6B77"/>
    <w:multiLevelType w:val="hybridMultilevel"/>
    <w:tmpl w:val="316076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C116082"/>
    <w:multiLevelType w:val="hybridMultilevel"/>
    <w:tmpl w:val="9F982D7E"/>
    <w:lvl w:ilvl="0" w:tplc="BC826E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067C88"/>
    <w:multiLevelType w:val="multilevel"/>
    <w:tmpl w:val="04190027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8">
    <w:nsid w:val="55847F18"/>
    <w:multiLevelType w:val="hybridMultilevel"/>
    <w:tmpl w:val="15C44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C155CD"/>
    <w:multiLevelType w:val="hybridMultilevel"/>
    <w:tmpl w:val="4F92E54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F744A9"/>
    <w:multiLevelType w:val="hybridMultilevel"/>
    <w:tmpl w:val="B00C7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AA44E8"/>
    <w:multiLevelType w:val="hybridMultilevel"/>
    <w:tmpl w:val="4606AFE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"/>
        <w:legacy w:legacy="1" w:legacySpace="0" w:legacyIndent="0"/>
        <w:lvlJc w:val="left"/>
        <w:rPr>
          <w:rFonts w:ascii="Wingdings 2" w:hAnsi="Wingdings 2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"/>
        <w:legacy w:legacy="1" w:legacySpace="0" w:legacyIndent="0"/>
        <w:lvlJc w:val="left"/>
        <w:rPr>
          <w:rFonts w:ascii="Wingdings 2" w:hAnsi="Wingdings 2" w:hint="default"/>
          <w:sz w:val="40"/>
        </w:rPr>
      </w:lvl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500"/>
    <w:rsid w:val="00042B86"/>
    <w:rsid w:val="0009243C"/>
    <w:rsid w:val="000B13F9"/>
    <w:rsid w:val="000C37F7"/>
    <w:rsid w:val="000E52A4"/>
    <w:rsid w:val="00136500"/>
    <w:rsid w:val="00192FF9"/>
    <w:rsid w:val="002E1143"/>
    <w:rsid w:val="0052514D"/>
    <w:rsid w:val="005B7E5C"/>
    <w:rsid w:val="00747A7F"/>
    <w:rsid w:val="00765A3F"/>
    <w:rsid w:val="007A7725"/>
    <w:rsid w:val="007F6318"/>
    <w:rsid w:val="00810580"/>
    <w:rsid w:val="00867A3B"/>
    <w:rsid w:val="00896C34"/>
    <w:rsid w:val="00AB07E5"/>
    <w:rsid w:val="00BE5F07"/>
    <w:rsid w:val="00CC748E"/>
    <w:rsid w:val="00D15602"/>
    <w:rsid w:val="00D27AF4"/>
    <w:rsid w:val="00D35A5C"/>
    <w:rsid w:val="00D6464D"/>
    <w:rsid w:val="00D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numPr>
        <w:numId w:val="5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color w:val="000000"/>
      <w:kern w:val="24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numPr>
        <w:ilvl w:val="1"/>
        <w:numId w:val="5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color w:val="000000"/>
      <w:kern w:val="2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numPr>
        <w:ilvl w:val="2"/>
        <w:numId w:val="5"/>
      </w:num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color w:val="000000"/>
      <w:kern w:val="24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numPr>
        <w:ilvl w:val="3"/>
        <w:numId w:val="5"/>
      </w:numPr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color w:val="000000"/>
      <w:kern w:val="24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numPr>
        <w:ilvl w:val="4"/>
        <w:numId w:val="5"/>
      </w:numPr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color w:val="000000"/>
      <w:kern w:val="24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numPr>
        <w:ilvl w:val="5"/>
        <w:numId w:val="5"/>
      </w:numPr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color w:val="000000"/>
      <w:kern w:val="24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numPr>
        <w:ilvl w:val="6"/>
        <w:numId w:val="5"/>
      </w:numPr>
      <w:autoSpaceDE w:val="0"/>
      <w:autoSpaceDN w:val="0"/>
      <w:adjustRightInd w:val="0"/>
      <w:spacing w:after="0" w:line="240" w:lineRule="auto"/>
      <w:outlineLvl w:val="6"/>
    </w:pPr>
    <w:rPr>
      <w:rFonts w:ascii="Times New Roman" w:hAnsi="Times New Roman"/>
      <w:color w:val="000000"/>
      <w:kern w:val="24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numPr>
        <w:ilvl w:val="7"/>
        <w:numId w:val="5"/>
      </w:numPr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/>
      <w:color w:val="000000"/>
      <w:kern w:val="2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numPr>
        <w:ilvl w:val="8"/>
        <w:numId w:val="5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color w:val="000000"/>
      <w:kern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Times New Roman" w:hAnsi="Times New Roman"/>
      <w:color w:val="000000"/>
      <w:kern w:val="24"/>
      <w:sz w:val="48"/>
    </w:rPr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/>
      <w:color w:val="000000"/>
      <w:kern w:val="24"/>
      <w:sz w:val="44"/>
    </w:r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/>
      <w:color w:val="000000"/>
      <w:kern w:val="24"/>
      <w:sz w:val="40"/>
    </w:rPr>
  </w:style>
  <w:style w:type="character" w:customStyle="1" w:styleId="40">
    <w:name w:val="Заголовок 4 Знак"/>
    <w:link w:val="4"/>
    <w:uiPriority w:val="99"/>
    <w:locked/>
    <w:rPr>
      <w:rFonts w:ascii="Times New Roman" w:hAnsi="Times New Roman"/>
      <w:color w:val="000000"/>
      <w:kern w:val="24"/>
      <w:sz w:val="24"/>
    </w:rPr>
  </w:style>
  <w:style w:type="character" w:customStyle="1" w:styleId="50">
    <w:name w:val="Заголовок 5 Знак"/>
    <w:link w:val="5"/>
    <w:uiPriority w:val="99"/>
    <w:locked/>
    <w:rPr>
      <w:rFonts w:ascii="Times New Roman" w:hAnsi="Times New Roman"/>
      <w:color w:val="000000"/>
      <w:kern w:val="24"/>
      <w:sz w:val="32"/>
    </w:rPr>
  </w:style>
  <w:style w:type="character" w:customStyle="1" w:styleId="60">
    <w:name w:val="Заголовок 6 Знак"/>
    <w:link w:val="6"/>
    <w:uiPriority w:val="99"/>
    <w:locked/>
    <w:rPr>
      <w:rFonts w:ascii="Times New Roman" w:hAnsi="Times New Roman"/>
      <w:color w:val="000000"/>
      <w:kern w:val="24"/>
      <w:sz w:val="28"/>
    </w:rPr>
  </w:style>
  <w:style w:type="character" w:customStyle="1" w:styleId="70">
    <w:name w:val="Заголовок 7 Знак"/>
    <w:link w:val="7"/>
    <w:uiPriority w:val="99"/>
    <w:locked/>
    <w:rPr>
      <w:rFonts w:ascii="Times New Roman" w:hAnsi="Times New Roman"/>
      <w:color w:val="000000"/>
      <w:kern w:val="24"/>
      <w:sz w:val="28"/>
    </w:rPr>
  </w:style>
  <w:style w:type="character" w:customStyle="1" w:styleId="80">
    <w:name w:val="Заголовок 8 Знак"/>
    <w:link w:val="8"/>
    <w:uiPriority w:val="99"/>
    <w:locked/>
    <w:rPr>
      <w:rFonts w:ascii="Times New Roman" w:hAnsi="Times New Roman"/>
      <w:color w:val="000000"/>
      <w:kern w:val="24"/>
      <w:sz w:val="28"/>
    </w:rPr>
  </w:style>
  <w:style w:type="character" w:customStyle="1" w:styleId="90">
    <w:name w:val="Заголовок 9 Знак"/>
    <w:link w:val="9"/>
    <w:uiPriority w:val="99"/>
    <w:locked/>
    <w:rPr>
      <w:rFonts w:ascii="Times New Roman" w:hAnsi="Times New Roman"/>
      <w:color w:val="000000"/>
      <w:kern w:val="24"/>
      <w:sz w:val="28"/>
    </w:rPr>
  </w:style>
  <w:style w:type="paragraph" w:styleId="a3">
    <w:name w:val="No Spacing"/>
    <w:uiPriority w:val="1"/>
    <w:qFormat/>
    <w:rsid w:val="00136500"/>
    <w:rPr>
      <w:rFonts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96C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6C3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96C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96C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E533-9238-49E9-9400-95E28D6E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Малые группы в истории</dc:title>
  <dc:creator>Синицын А.В. (ВВО)</dc:creator>
  <dcterms:created xsi:type="dcterms:W3CDTF">2013-02-20T12:57:00Z</dcterms:created>
  <dcterms:modified xsi:type="dcterms:W3CDTF">2013-02-20T14:32:00Z</dcterms:modified>
</cp:coreProperties>
</file>