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D" w:rsidRDefault="00627CFD"/>
    <w:p w:rsidR="00627CFD" w:rsidRDefault="00627CFD"/>
    <w:p w:rsidR="00164237" w:rsidRPr="00C41B2E" w:rsidRDefault="00164237" w:rsidP="00164237">
      <w:pPr>
        <w:pStyle w:val="ac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 xml:space="preserve">ПРЕДМЕТ </w:t>
      </w:r>
      <w:r w:rsidRPr="00C41B2E">
        <w:rPr>
          <w:rFonts w:ascii="Cambria" w:hAnsi="Cambria"/>
          <w:b/>
          <w:sz w:val="24"/>
        </w:rPr>
        <w:t>«</w:t>
      </w:r>
      <w:r>
        <w:rPr>
          <w:rFonts w:ascii="Cambria" w:hAnsi="Cambria"/>
          <w:b/>
          <w:sz w:val="24"/>
        </w:rPr>
        <w:t>БЛАГОВЕСТИЕ ЧЕРЕЗ ЛИТЕРАТУРНОЕ СЛУЖЕНИЕ</w:t>
      </w:r>
      <w:r w:rsidRPr="00C41B2E">
        <w:rPr>
          <w:rFonts w:ascii="Cambria" w:hAnsi="Cambria"/>
          <w:b/>
          <w:sz w:val="24"/>
        </w:rPr>
        <w:t>»</w:t>
      </w:r>
    </w:p>
    <w:p w:rsidR="00164237" w:rsidRDefault="00164237" w:rsidP="00164237">
      <w:pPr>
        <w:pStyle w:val="ac"/>
        <w:jc w:val="center"/>
        <w:rPr>
          <w:rFonts w:ascii="Cambria" w:hAnsi="Cambria"/>
          <w:sz w:val="24"/>
        </w:rPr>
      </w:pPr>
    </w:p>
    <w:p w:rsidR="00164237" w:rsidRPr="00E43367" w:rsidRDefault="00164237" w:rsidP="00164237">
      <w:pPr>
        <w:pStyle w:val="ac"/>
        <w:jc w:val="center"/>
        <w:rPr>
          <w:rFonts w:ascii="Cambria" w:hAnsi="Cambria"/>
          <w:sz w:val="24"/>
        </w:rPr>
      </w:pPr>
    </w:p>
    <w:p w:rsidR="00164237" w:rsidRPr="00495DD7" w:rsidRDefault="00164237" w:rsidP="00164237">
      <w:pPr>
        <w:pStyle w:val="ac"/>
        <w:jc w:val="center"/>
        <w:rPr>
          <w:rFonts w:ascii="Cambria" w:hAnsi="Cambria"/>
          <w:sz w:val="24"/>
        </w:rPr>
      </w:pPr>
    </w:p>
    <w:p w:rsidR="00164237" w:rsidRDefault="00164237" w:rsidP="00164237">
      <w:pPr>
        <w:pStyle w:val="ac"/>
        <w:jc w:val="center"/>
        <w:rPr>
          <w:rFonts w:ascii="Cambria" w:hAnsi="Cambria" w:cs="Arial"/>
          <w:sz w:val="24"/>
        </w:rPr>
      </w:pPr>
      <w:bookmarkStart w:id="0" w:name="_GoBack"/>
      <w:bookmarkEnd w:id="0"/>
    </w:p>
    <w:p w:rsidR="00164237" w:rsidRDefault="00164237" w:rsidP="00164237">
      <w:pPr>
        <w:pStyle w:val="ac"/>
        <w:rPr>
          <w:rFonts w:ascii="Cambria" w:hAnsi="Cambria" w:cs="Arial"/>
          <w:sz w:val="24"/>
        </w:rPr>
      </w:pPr>
    </w:p>
    <w:p w:rsidR="00164237" w:rsidRDefault="00164237" w:rsidP="00164237">
      <w:pPr>
        <w:pStyle w:val="ac"/>
        <w:rPr>
          <w:rFonts w:ascii="Cambria" w:hAnsi="Cambria" w:cs="Arial"/>
          <w:sz w:val="24"/>
        </w:rPr>
      </w:pPr>
    </w:p>
    <w:p w:rsidR="00164237" w:rsidRDefault="00164237" w:rsidP="00164237">
      <w:pPr>
        <w:pStyle w:val="ac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СОДЕРЖАНИЕ: </w:t>
      </w:r>
    </w:p>
    <w:p w:rsidR="00164237" w:rsidRDefault="00164237" w:rsidP="00164237">
      <w:pPr>
        <w:pStyle w:val="ac"/>
        <w:rPr>
          <w:rFonts w:ascii="Cambria" w:hAnsi="Cambria" w:cs="Arial"/>
          <w:sz w:val="24"/>
        </w:rPr>
      </w:pP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Р</w:t>
      </w:r>
      <w:r w:rsidRPr="00495DD7">
        <w:rPr>
          <w:rFonts w:ascii="Cambria" w:hAnsi="Cambria"/>
          <w:sz w:val="24"/>
        </w:rPr>
        <w:t>екомендации пастору</w:t>
      </w:r>
      <w:r>
        <w:rPr>
          <w:rFonts w:ascii="Cambria" w:hAnsi="Cambria"/>
          <w:sz w:val="24"/>
        </w:rPr>
        <w:t>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Практическая часть  обучения.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 w:rsidRPr="00495DD7">
        <w:rPr>
          <w:rFonts w:ascii="Cambria" w:hAnsi="Cambria"/>
          <w:sz w:val="24"/>
        </w:rPr>
        <w:t xml:space="preserve">Презентация 1 – </w:t>
      </w:r>
      <w:r>
        <w:rPr>
          <w:rFonts w:ascii="Cambria" w:hAnsi="Cambria"/>
          <w:sz w:val="24"/>
        </w:rPr>
        <w:t>Роль печатного слова в последнее время</w:t>
      </w:r>
      <w:r w:rsidRPr="00495DD7">
        <w:rPr>
          <w:rFonts w:ascii="Cambria" w:hAnsi="Cambria"/>
          <w:sz w:val="24"/>
        </w:rPr>
        <w:t>.</w:t>
      </w:r>
    </w:p>
    <w:p w:rsidR="00164237" w:rsidRPr="00495DD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 w:rsidRPr="00495DD7">
        <w:rPr>
          <w:rFonts w:ascii="Cambria" w:hAnsi="Cambria"/>
          <w:sz w:val="24"/>
        </w:rPr>
        <w:t xml:space="preserve">Презентация </w:t>
      </w:r>
      <w:r>
        <w:rPr>
          <w:rFonts w:ascii="Cambria" w:hAnsi="Cambria"/>
          <w:sz w:val="24"/>
        </w:rPr>
        <w:t>2</w:t>
      </w:r>
      <w:r w:rsidRPr="00495DD7">
        <w:rPr>
          <w:rFonts w:ascii="Cambria" w:hAnsi="Cambria"/>
          <w:sz w:val="24"/>
        </w:rPr>
        <w:t xml:space="preserve"> – </w:t>
      </w:r>
      <w:proofErr w:type="gramStart"/>
      <w:r>
        <w:rPr>
          <w:rFonts w:ascii="Cambria" w:hAnsi="Cambria"/>
          <w:sz w:val="24"/>
        </w:rPr>
        <w:t>Литературный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евангелизм</w:t>
      </w:r>
      <w:proofErr w:type="spellEnd"/>
      <w:r>
        <w:rPr>
          <w:rFonts w:ascii="Cambria" w:hAnsi="Cambria"/>
          <w:sz w:val="24"/>
        </w:rPr>
        <w:t xml:space="preserve"> – что это?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 w:rsidRPr="00495DD7">
        <w:rPr>
          <w:rFonts w:ascii="Cambria" w:hAnsi="Cambria"/>
          <w:sz w:val="24"/>
        </w:rPr>
        <w:t xml:space="preserve">Презентация </w:t>
      </w:r>
      <w:r>
        <w:rPr>
          <w:rFonts w:ascii="Cambria" w:hAnsi="Cambria"/>
          <w:sz w:val="24"/>
        </w:rPr>
        <w:t>3</w:t>
      </w:r>
      <w:r w:rsidRPr="00495DD7">
        <w:rPr>
          <w:rFonts w:ascii="Cambria" w:hAnsi="Cambria"/>
          <w:sz w:val="24"/>
        </w:rPr>
        <w:t xml:space="preserve"> – </w:t>
      </w:r>
      <w:r>
        <w:rPr>
          <w:rFonts w:ascii="Cambria" w:hAnsi="Cambria"/>
          <w:sz w:val="24"/>
        </w:rPr>
        <w:t xml:space="preserve">Роль общины в </w:t>
      </w:r>
      <w:proofErr w:type="gramStart"/>
      <w:r>
        <w:rPr>
          <w:rFonts w:ascii="Cambria" w:hAnsi="Cambria"/>
          <w:sz w:val="24"/>
        </w:rPr>
        <w:t>литературном</w:t>
      </w:r>
      <w:proofErr w:type="gram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евангелизме</w:t>
      </w:r>
      <w:proofErr w:type="spellEnd"/>
      <w:r w:rsidRPr="00495DD7">
        <w:rPr>
          <w:rFonts w:ascii="Cambria" w:hAnsi="Cambria"/>
          <w:sz w:val="24"/>
        </w:rPr>
        <w:t>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 w:rsidRPr="00495DD7">
        <w:rPr>
          <w:rFonts w:ascii="Cambria" w:hAnsi="Cambria"/>
          <w:sz w:val="24"/>
        </w:rPr>
        <w:t xml:space="preserve">Презентация </w:t>
      </w:r>
      <w:r>
        <w:rPr>
          <w:rFonts w:ascii="Cambria" w:hAnsi="Cambria"/>
          <w:sz w:val="24"/>
        </w:rPr>
        <w:t>4 – Презентация книг.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 w:rsidRPr="00495DD7">
        <w:rPr>
          <w:rFonts w:ascii="Cambria" w:hAnsi="Cambria"/>
          <w:sz w:val="24"/>
        </w:rPr>
        <w:t xml:space="preserve">Презентация </w:t>
      </w:r>
      <w:r>
        <w:rPr>
          <w:rFonts w:ascii="Cambria" w:hAnsi="Cambria"/>
          <w:sz w:val="24"/>
        </w:rPr>
        <w:t>5 – Практическое руководство для литературного служения.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Презентация 6 - Как отвечать на вопросы и возражения.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Двадцать правил идеальной презентации.</w:t>
      </w:r>
    </w:p>
    <w:p w:rsidR="00164237" w:rsidRPr="006527A2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 w:rsidRPr="006527A2">
        <w:rPr>
          <w:rFonts w:ascii="Cambria" w:hAnsi="Cambria"/>
          <w:sz w:val="24"/>
        </w:rPr>
        <w:t xml:space="preserve">Материал для </w:t>
      </w:r>
      <w:r>
        <w:rPr>
          <w:rFonts w:ascii="Cambria" w:hAnsi="Cambria"/>
          <w:sz w:val="24"/>
        </w:rPr>
        <w:t xml:space="preserve">членов  </w:t>
      </w:r>
      <w:r w:rsidRPr="006527A2">
        <w:rPr>
          <w:rFonts w:ascii="Cambria" w:hAnsi="Cambria"/>
          <w:sz w:val="24"/>
        </w:rPr>
        <w:t>церкви</w:t>
      </w:r>
      <w:r>
        <w:rPr>
          <w:rFonts w:ascii="Cambria" w:hAnsi="Cambria"/>
          <w:sz w:val="24"/>
        </w:rPr>
        <w:t>.</w:t>
      </w:r>
    </w:p>
    <w:p w:rsidR="00164237" w:rsidRDefault="00164237" w:rsidP="00164237">
      <w:pPr>
        <w:pStyle w:val="ac"/>
        <w:numPr>
          <w:ilvl w:val="0"/>
          <w:numId w:val="1"/>
        </w:num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Тест по предмету. </w:t>
      </w:r>
    </w:p>
    <w:p w:rsidR="005B48F2" w:rsidRDefault="00164237" w:rsidP="002B27A9">
      <w:pPr>
        <w:pStyle w:val="ac"/>
      </w:pPr>
      <w:r>
        <w:rPr>
          <w:rFonts w:ascii="Cambria" w:hAnsi="Cambria"/>
          <w:sz w:val="24"/>
        </w:rPr>
        <w:t>12. Книга – Вестники надежды.</w:t>
      </w:r>
      <w:r>
        <w:t xml:space="preserve"> </w:t>
      </w:r>
    </w:p>
    <w:p w:rsidR="005B48F2" w:rsidRDefault="005B48F2"/>
    <w:sectPr w:rsidR="005B48F2" w:rsidSect="00E7593F">
      <w:headerReference w:type="default" r:id="rId8"/>
      <w:headerReference w:type="first" r:id="rId9"/>
      <w:pgSz w:w="11906" w:h="16838"/>
      <w:pgMar w:top="709" w:right="707" w:bottom="1134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465" w:rsidRDefault="006D4465" w:rsidP="006112CF">
      <w:pPr>
        <w:spacing w:after="0" w:line="240" w:lineRule="auto"/>
      </w:pPr>
      <w:r>
        <w:separator/>
      </w:r>
    </w:p>
  </w:endnote>
  <w:endnote w:type="continuationSeparator" w:id="0">
    <w:p w:rsidR="006D4465" w:rsidRDefault="006D4465" w:rsidP="00611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465" w:rsidRDefault="006D4465" w:rsidP="006112CF">
      <w:pPr>
        <w:spacing w:after="0" w:line="240" w:lineRule="auto"/>
      </w:pPr>
      <w:r>
        <w:separator/>
      </w:r>
    </w:p>
  </w:footnote>
  <w:footnote w:type="continuationSeparator" w:id="0">
    <w:p w:rsidR="006D4465" w:rsidRDefault="006D4465" w:rsidP="00611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FD" w:rsidRDefault="00627CFD" w:rsidP="006112CF">
    <w:pPr>
      <w:pStyle w:val="a3"/>
      <w:tabs>
        <w:tab w:val="clear" w:pos="9355"/>
        <w:tab w:val="right" w:pos="9498"/>
      </w:tabs>
      <w:ind w:right="-14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F89" w:rsidRDefault="00E37E63" w:rsidP="00807F89">
    <w:pPr>
      <w:pStyle w:val="a3"/>
      <w:tabs>
        <w:tab w:val="clear" w:pos="4677"/>
        <w:tab w:val="clear" w:pos="9355"/>
        <w:tab w:val="right" w:pos="8931"/>
      </w:tabs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.15pt;margin-top:3.7pt;width:470.35pt;height:17.95pt;z-index:251666432" o:regroupid="4" stroked="f">
          <v:textbox>
            <w:txbxContent>
              <w:p w:rsidR="00D2121B" w:rsidRPr="00621150" w:rsidRDefault="00D2121B" w:rsidP="00B41ECC">
                <w:pPr>
                  <w:jc w:val="center"/>
                  <w:rPr>
                    <w:b/>
                    <w:color w:val="2E3917"/>
                    <w:sz w:val="20"/>
                    <w:szCs w:val="20"/>
                  </w:rPr>
                </w:pPr>
                <w:r w:rsidRPr="00621150">
                  <w:rPr>
                    <w:b/>
                    <w:color w:val="2E3917"/>
                    <w:sz w:val="20"/>
                    <w:szCs w:val="20"/>
                  </w:rPr>
                  <w:t>УНИВЕРСИТЕТ ВОЗРОЖДЕНИЯ И ЕВАНГЕЛЬСКОГО СЛУЖЕНИЯ</w:t>
                </w:r>
              </w:p>
            </w:txbxContent>
          </v:textbox>
        </v:shape>
      </w:pict>
    </w:r>
  </w:p>
  <w:p w:rsidR="00807F89" w:rsidRPr="00E74E1B" w:rsidRDefault="00E37E63" w:rsidP="00807F89">
    <w:pPr>
      <w:pStyle w:val="a3"/>
      <w:tabs>
        <w:tab w:val="clear" w:pos="4677"/>
        <w:tab w:val="clear" w:pos="9355"/>
        <w:tab w:val="right" w:pos="8931"/>
      </w:tabs>
      <w:jc w:val="center"/>
      <w:rPr>
        <w:rStyle w:val="a9"/>
        <w:i w:val="0"/>
        <w:color w:val="2E3917"/>
        <w:sz w:val="20"/>
        <w:szCs w:val="20"/>
      </w:rPr>
    </w:pPr>
    <w:r w:rsidRPr="00E37E63">
      <w:rPr>
        <w:noProof/>
        <w:lang w:eastAsia="ru-RU"/>
      </w:rPr>
      <w:pict>
        <v:shape id="_x0000_s2114" type="#_x0000_t202" style="position:absolute;left:0;text-align:left;margin-left:221.75pt;margin-top:4.8pt;width:32.25pt;height:29.65pt;z-index:251680768" o:regroupid="3" stroked="f">
          <v:fill r:id="rId1" o:title="утвержденный лого" recolor="t" type="frame"/>
          <v:textbox>
            <w:txbxContent>
              <w:p w:rsidR="00421376" w:rsidRDefault="00421376"/>
            </w:txbxContent>
          </v:textbox>
        </v:shape>
      </w:pict>
    </w:r>
    <w:r w:rsidR="00807F89">
      <w:rPr>
        <w:rStyle w:val="a9"/>
        <w:i w:val="0"/>
        <w:color w:val="4F6228" w:themeColor="accent3" w:themeShade="80"/>
        <w:sz w:val="20"/>
        <w:szCs w:val="20"/>
      </w:rPr>
      <w:t xml:space="preserve">                      </w:t>
    </w:r>
  </w:p>
  <w:p w:rsidR="00807F89" w:rsidRDefault="00E37E63" w:rsidP="00807F89">
    <w:pPr>
      <w:pStyle w:val="a3"/>
      <w:tabs>
        <w:tab w:val="clear" w:pos="4677"/>
        <w:tab w:val="clear" w:pos="9355"/>
        <w:tab w:val="right" w:pos="8931"/>
      </w:tabs>
      <w:rPr>
        <w:rStyle w:val="a9"/>
        <w:i w:val="0"/>
        <w:color w:val="4F6228" w:themeColor="accent3" w:themeShade="80"/>
        <w:sz w:val="20"/>
        <w:szCs w:val="20"/>
      </w:rPr>
    </w:pP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6" type="#_x0000_t32" style="position:absolute;margin-left:90.15pt;margin-top:8.55pt;width:470.85pt;height:0;z-index:251679744;mso-position-horizontal-relative:page" o:connectortype="straight" o:regroupid="6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105" type="#_x0000_t32" style="position:absolute;margin-left:90.2pt;margin-top:4.5pt;width:470.75pt;height:0;z-index:251678720;mso-position-horizontal-relative:page" o:connectortype="straight" o:regroupid="6" strokecolor="#4e6128 [16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4" type="#_x0000_t32" style="position:absolute;margin-left:90.15pt;margin-top:8.55pt;width:470.85pt;height:0;z-index:251669504;mso-position-horizontal-relative:page" o:connectortype="straight" o:regroupid="5" strokecolor="#76923c [2406]" strokeweight="3pt">
          <w10:wrap anchorx="page"/>
        </v:shape>
      </w:pict>
    </w:r>
    <w:r>
      <w:rPr>
        <w:b/>
        <w:bCs/>
        <w:iCs/>
        <w:noProof/>
        <w:color w:val="4F6228" w:themeColor="accent3" w:themeShade="80"/>
        <w:sz w:val="20"/>
        <w:szCs w:val="20"/>
        <w:lang w:eastAsia="ru-RU"/>
      </w:rPr>
      <w:pict>
        <v:shape id="_x0000_s2093" type="#_x0000_t32" style="position:absolute;margin-left:90.2pt;margin-top:4.5pt;width:470.75pt;height:0;z-index:251668480;mso-position-horizontal-relative:page" o:connectortype="straight" o:regroupid="5" strokecolor="#4e6128 [1606]" strokeweight="3pt">
          <w10:wrap anchorx="page"/>
        </v:shape>
      </w:pict>
    </w:r>
  </w:p>
  <w:p w:rsidR="00807F89" w:rsidRPr="00807F89" w:rsidRDefault="00E37E63" w:rsidP="00807F89">
    <w:pPr>
      <w:pStyle w:val="3"/>
      <w:spacing w:before="0"/>
      <w:rPr>
        <w:b w:val="0"/>
        <w:color w:val="4F6228" w:themeColor="accent3" w:themeShade="80"/>
        <w:sz w:val="16"/>
        <w:szCs w:val="16"/>
      </w:rPr>
    </w:pPr>
    <w:r w:rsidRPr="00E37E63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23" style="position:absolute;margin-left:350.9pt;margin-top:10.35pt;width:124.6pt;height:17pt;z-index:251677696" coordorigin="6834,1383" coordsize="4385,340">
          <v:shape id="_x0000_s2124" type="#_x0000_t32" style="position:absolute;left:9831;top:1383;width:1380;height:0;flip:x" o:connectortype="straight" strokecolor="#c2d69b [1942]" strokeweight="6pt"/>
          <v:shape id="_x0000_s2125" type="#_x0000_t32" style="position:absolute;left:6840;top:1525;width:4379;height:0;flip:x" o:connectortype="straight" strokecolor="#4e6128 [1606]" strokeweight="4.5pt"/>
          <v:shape id="_x0000_s2126" type="#_x0000_t32" style="position:absolute;left:6840;top:1681;width:3252;height:0" o:connectortype="straight" strokecolor="#76923c [2406]" strokeweight=".5pt"/>
          <v:shape id="_x0000_s2127" type="#_x0000_t32" style="position:absolute;left:6840;top:1723;width:4379;height:0" o:connectortype="straight" strokecolor="#c2d69b [1942]"/>
          <v:shape id="_x0000_s2128" type="#_x0000_t32" style="position:absolute;left:6834;top:1627;width:4379;height:0" o:connectortype="straight" strokecolor="#76923c [2406]" strokeweight="1pt"/>
        </v:group>
      </w:pict>
    </w:r>
    <w:r w:rsidRPr="00E37E63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group id="_x0000_s2117" style="position:absolute;margin-left:5.15pt;margin-top:9.65pt;width:124.6pt;height:17pt;flip:x;z-index:251676672" coordorigin="6834,1383" coordsize="4385,340">
          <v:shape id="_x0000_s2118" type="#_x0000_t32" style="position:absolute;left:9831;top:1383;width:1380;height:0;flip:x" o:connectortype="straight" strokecolor="#c2d69b [1942]" strokeweight="6pt"/>
          <v:shape id="_x0000_s2119" type="#_x0000_t32" style="position:absolute;left:6840;top:1525;width:4379;height:0;flip:x" o:connectortype="straight" strokecolor="#4e6128 [1606]" strokeweight="4.5pt"/>
          <v:shape id="_x0000_s2120" type="#_x0000_t32" style="position:absolute;left:6840;top:1681;width:3252;height:0" o:connectortype="straight" strokecolor="#76923c [2406]" strokeweight=".5pt"/>
          <v:shape id="_x0000_s2121" type="#_x0000_t32" style="position:absolute;left:6840;top:1723;width:4379;height:0" o:connectortype="straight" strokecolor="#c2d69b [1942]"/>
          <v:shape id="_x0000_s2122" type="#_x0000_t32" style="position:absolute;left:6834;top:1627;width:4379;height:0" o:connectortype="straight" strokecolor="#76923c [2406]" strokeweight="1pt"/>
        </v:group>
      </w:pict>
    </w:r>
    <w:r w:rsidRPr="00E37E63">
      <w:rPr>
        <w:b w:val="0"/>
        <w:bCs w:val="0"/>
        <w:iCs/>
        <w:noProof/>
        <w:color w:val="4F6228" w:themeColor="accent3" w:themeShade="80"/>
        <w:sz w:val="20"/>
        <w:szCs w:val="20"/>
        <w:lang w:eastAsia="ru-RU"/>
      </w:rPr>
      <w:pict>
        <v:shape id="_x0000_s2101" type="#_x0000_t202" style="position:absolute;margin-left:5.4pt;margin-top:5.95pt;width:470.1pt;height:25.85pt;z-index:251658237" o:regroupid="4" stroked="f">
          <v:textbox style="mso-next-textbox:#_x0000_s2101">
            <w:txbxContent>
              <w:p w:rsidR="00D2121B" w:rsidRPr="004814AA" w:rsidRDefault="00D2121B" w:rsidP="004814AA">
                <w:pPr>
                  <w:pStyle w:val="3"/>
                  <w:spacing w:before="0"/>
                  <w:jc w:val="center"/>
                  <w:rPr>
                    <w:b w:val="0"/>
                    <w:color w:val="4F6228" w:themeColor="accent3" w:themeShade="80"/>
                    <w:sz w:val="16"/>
                    <w:szCs w:val="16"/>
                  </w:rPr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ОТДЕЛ СУББОТНЕЙ ШКОЛЫ И ЛИЧНОГО СЛУЖЕНИЯ</w:t>
                </w:r>
              </w:p>
              <w:p w:rsidR="00D2121B" w:rsidRDefault="00D2121B" w:rsidP="004814AA">
                <w:pPr>
                  <w:pStyle w:val="3"/>
                  <w:spacing w:before="0"/>
                  <w:jc w:val="center"/>
                </w:pPr>
                <w:r w:rsidRPr="004814AA">
                  <w:rPr>
                    <w:b w:val="0"/>
                    <w:color w:val="4F6228" w:themeColor="accent3" w:themeShade="80"/>
                    <w:sz w:val="16"/>
                    <w:szCs w:val="16"/>
                  </w:rPr>
                  <w:t>ЕВРО-АЗИАТСКИЙ ДИВИЗИОН</w:t>
                </w:r>
              </w:p>
            </w:txbxContent>
          </v:textbox>
        </v:shape>
      </w:pict>
    </w:r>
    <w:r w:rsidR="00807F89" w:rsidRPr="00807F89">
      <w:t xml:space="preserve">  </w:t>
    </w:r>
    <w:r w:rsidR="00E74E1B"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519A8"/>
    <w:multiLevelType w:val="hybridMultilevel"/>
    <w:tmpl w:val="EB18C0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1506">
      <o:colormenu v:ext="edit" strokecolor="none"/>
    </o:shapedefaults>
    <o:shapelayout v:ext="edit">
      <o:idmap v:ext="edit" data="2"/>
      <o:rules v:ext="edit">
        <o:r id="V:Rule15" type="connector" idref="#_x0000_s2119"/>
        <o:r id="V:Rule16" type="connector" idref="#_x0000_s2094"/>
        <o:r id="V:Rule17" type="connector" idref="#_x0000_s2125"/>
        <o:r id="V:Rule18" type="connector" idref="#_x0000_s2093"/>
        <o:r id="V:Rule19" type="connector" idref="#_x0000_s2106"/>
        <o:r id="V:Rule20" type="connector" idref="#_x0000_s2128"/>
        <o:r id="V:Rule21" type="connector" idref="#_x0000_s2122"/>
        <o:r id="V:Rule22" type="connector" idref="#_x0000_s2105"/>
        <o:r id="V:Rule23" type="connector" idref="#_x0000_s2118"/>
        <o:r id="V:Rule24" type="connector" idref="#_x0000_s2126"/>
        <o:r id="V:Rule25" type="connector" idref="#_x0000_s2121"/>
        <o:r id="V:Rule26" type="connector" idref="#_x0000_s2120"/>
        <o:r id="V:Rule27" type="connector" idref="#_x0000_s2127"/>
        <o:r id="V:Rule28" type="connector" idref="#_x0000_s2124"/>
      </o:rules>
      <o:regrouptable v:ext="edit">
        <o:entry new="1" old="0"/>
        <o:entry new="2" old="1"/>
        <o:entry new="3" old="0"/>
        <o:entry new="4" old="0"/>
        <o:entry new="5" old="4"/>
        <o:entry new="6" old="3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112CF"/>
    <w:rsid w:val="000D5432"/>
    <w:rsid w:val="00164237"/>
    <w:rsid w:val="001A4154"/>
    <w:rsid w:val="001D3953"/>
    <w:rsid w:val="002B27A9"/>
    <w:rsid w:val="00421376"/>
    <w:rsid w:val="00474419"/>
    <w:rsid w:val="004814AA"/>
    <w:rsid w:val="004E43FF"/>
    <w:rsid w:val="005A5EDF"/>
    <w:rsid w:val="005B48F2"/>
    <w:rsid w:val="006112CF"/>
    <w:rsid w:val="00621150"/>
    <w:rsid w:val="00626634"/>
    <w:rsid w:val="00627CFD"/>
    <w:rsid w:val="006903AC"/>
    <w:rsid w:val="006965C0"/>
    <w:rsid w:val="006D4465"/>
    <w:rsid w:val="007214F3"/>
    <w:rsid w:val="007D6B53"/>
    <w:rsid w:val="00807F89"/>
    <w:rsid w:val="0081295F"/>
    <w:rsid w:val="008559C9"/>
    <w:rsid w:val="008B4D56"/>
    <w:rsid w:val="008B6AD5"/>
    <w:rsid w:val="00936685"/>
    <w:rsid w:val="00965544"/>
    <w:rsid w:val="00A11FCA"/>
    <w:rsid w:val="00A24588"/>
    <w:rsid w:val="00B41ECC"/>
    <w:rsid w:val="00B74D3F"/>
    <w:rsid w:val="00B90BC0"/>
    <w:rsid w:val="00BA1C9C"/>
    <w:rsid w:val="00BF5F53"/>
    <w:rsid w:val="00C76D2D"/>
    <w:rsid w:val="00D2121B"/>
    <w:rsid w:val="00D31DE0"/>
    <w:rsid w:val="00D3367D"/>
    <w:rsid w:val="00D51921"/>
    <w:rsid w:val="00D979FC"/>
    <w:rsid w:val="00E078A7"/>
    <w:rsid w:val="00E15968"/>
    <w:rsid w:val="00E37E63"/>
    <w:rsid w:val="00E74E1B"/>
    <w:rsid w:val="00E7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237"/>
  </w:style>
  <w:style w:type="paragraph" w:styleId="2">
    <w:name w:val="heading 2"/>
    <w:basedOn w:val="a"/>
    <w:next w:val="a"/>
    <w:link w:val="20"/>
    <w:uiPriority w:val="9"/>
    <w:unhideWhenUsed/>
    <w:qFormat/>
    <w:rsid w:val="00807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07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12CF"/>
  </w:style>
  <w:style w:type="paragraph" w:styleId="a5">
    <w:name w:val="footer"/>
    <w:basedOn w:val="a"/>
    <w:link w:val="a6"/>
    <w:uiPriority w:val="99"/>
    <w:semiHidden/>
    <w:unhideWhenUsed/>
    <w:rsid w:val="006112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12CF"/>
  </w:style>
  <w:style w:type="paragraph" w:styleId="a7">
    <w:name w:val="Balloon Text"/>
    <w:basedOn w:val="a"/>
    <w:link w:val="a8"/>
    <w:uiPriority w:val="99"/>
    <w:semiHidden/>
    <w:unhideWhenUsed/>
    <w:rsid w:val="0062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7CFD"/>
    <w:rPr>
      <w:rFonts w:ascii="Tahoma" w:hAnsi="Tahoma" w:cs="Tahoma"/>
      <w:sz w:val="16"/>
      <w:szCs w:val="16"/>
    </w:rPr>
  </w:style>
  <w:style w:type="character" w:styleId="a9">
    <w:name w:val="Intense Emphasis"/>
    <w:basedOn w:val="a0"/>
    <w:uiPriority w:val="21"/>
    <w:qFormat/>
    <w:rsid w:val="00807F89"/>
    <w:rPr>
      <w:b/>
      <w:bCs/>
      <w:i/>
      <w:iCs/>
      <w:color w:val="4F81BD" w:themeColor="accent1"/>
    </w:rPr>
  </w:style>
  <w:style w:type="paragraph" w:styleId="aa">
    <w:name w:val="Title"/>
    <w:basedOn w:val="a"/>
    <w:next w:val="a"/>
    <w:link w:val="ab"/>
    <w:uiPriority w:val="10"/>
    <w:qFormat/>
    <w:rsid w:val="00807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807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807F8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7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ecipientAddress">
    <w:name w:val="Recipient Address"/>
    <w:basedOn w:val="a"/>
    <w:uiPriority w:val="3"/>
    <w:qFormat/>
    <w:rsid w:val="00D2121B"/>
    <w:pPr>
      <w:spacing w:before="480" w:after="480" w:line="300" w:lineRule="auto"/>
      <w:contextualSpacing/>
    </w:pPr>
    <w:rPr>
      <w:rFonts w:cstheme="minorHAnsi"/>
      <w:sz w:val="20"/>
      <w:szCs w:val="24"/>
      <w:lang w:val="en-US" w:eastAsia="ja-JP"/>
    </w:rPr>
  </w:style>
  <w:style w:type="character" w:styleId="ad">
    <w:name w:val="Placeholder Text"/>
    <w:basedOn w:val="a0"/>
    <w:uiPriority w:val="99"/>
    <w:unhideWhenUsed/>
    <w:rsid w:val="00D2121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EE8C4-CC29-420D-BF42-82DECAB11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 Касап</dc:creator>
  <cp:lastModifiedBy>vkotov</cp:lastModifiedBy>
  <cp:revision>4</cp:revision>
  <dcterms:created xsi:type="dcterms:W3CDTF">2014-07-31T08:18:00Z</dcterms:created>
  <dcterms:modified xsi:type="dcterms:W3CDTF">2014-07-31T08:27:00Z</dcterms:modified>
</cp:coreProperties>
</file>