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 Вечеря Господня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1498 году Леонардо да Винчи завершил работу над «Тайной вечерей» — монументальной росписью в трапезной доминиканского монастыря в Милане. Это произведение стало одним из главных шедевров творчества художника. На его создание ушло около трех лет.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огромной фреске площадью сорок квадратных метров изображена сцена пасхального ужина Иисуса Христа с двенадцатью учениками, а еще точнее — момент, когда Иисус говорит Своим последователям, что один из них станет предателем. Художник реалистично и точно показал реакцию учеников на неожиданные слова Иисуса. У одних на лице удивление, у других — растерянность, кто-то, схватив нож, готов броситься на защиту Учителя.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на этом памятном ужине Христос учредил один из важнейших новозаветных обрядов — Вечерю Господню. Со времени смерти и воскресения Иисуса Христа Его последователи свято хранят память об этом событии и регулярно совершают Вечерю как один из самых торжественных и священных обрядов.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произошло на этом прощальном ужине? Почему Вечеря Господня так важна? И, наконец, как правильно совершать этот обряд? За ответами на эти вопросы обратимся к Священному Писанию.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Какое повеление дал Иисус ученикам накануне Своего ареста и распятия? Луки 22:8 (Н. З., с. 94).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С кем Иисус совершил Вечерю? Матфея 26:20 (Н. З., с. 32).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Какие два главных символа присутствуют на Вечере? Марка 14:22, 23 (Н. З., с. 56, 57).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Что символизирует хлеб, который вкушается во время совершения обряда? Матфея 26:26 (Н. З., с. 33).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Что сказал Иисус относительно важности принятия символов Вечери? Иоанна 6:53 (Н. З., с. 108).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Что символизирует чаша, принимаемая во время Вечери? Матфея 26:28 (Н. З., с. 33).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Какое влияние на человека оказывает кровь Иисуса Христа? 1 Иоанна 1:7 (Н. З., с. 180).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Почему в качестве вина на Вечере использовался чистый, неперебродивший виноградный сок? Исход 12:20 (В. З., с. 70).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пасхальный хлеб, который ел Иисус, был пресным, а сок виноградной лозы неперебродившим. Вызывающая брожение закваска считалась символом греха (см. 1 Кор. 5:7, 8). Поэтому хлеб из дрожжевого теста не мог представлять «непорочного и чистого Агнца» (1 Петра 1:19).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Как Бог относится к алкогольному вину? Притчи 20:1 (В. З., с. 655).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Какова цена человека в Божьих глазах? 1 Петра 1:18, 19 (Н. З., с. 173).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Какое важное служение совершил Иисус во время Вечери перед принятием хлеба и вина? Иоанна 13:4, 5 (Н. З., с. 119).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Следует ли верующим по примеру Иисуса Христа омывать ноги друг другу во время Вечери? Иоанна 13:14, 15 (Н. З., с. 119).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Как христианам следует готовиться к участию в служении Вечери Господней? 2 Коринфянам 13:5 (Н. З., с. 228).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Какое обещание дает Бог каждому, кто с верой в Него проживет земную жизнь в послушании? Откровение 19:9 (Н. З., с. 289).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одной картине на библейский сюжет изображен Христос, Который стоит у двери и стучит. По задумке художника у этой двери нет наружной ручки — ее можно открыть только изнутри. Эта дверь символически изображает человеческое сердце, в которое стучит Бог, чтобы войти и наполнить жизнь человека Своим миром.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книге Откровение описывается духовное состояние многих людей: «Ты ни холоден, ни горяч» (Откровение 3:15). Желая вызволить нас из этого состояния равнодушия, безразличия и духовной апатии, Христос говорит: «Се, стою у двери и стучу: если кто услышит голос Мой и отворит дверь, войду к нему и буду вечерять с ним, и он со Мною» (Откровение 3:20).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Христос говорит, что Он желает жить в доме и сердце каждого человека. Дорогой друг, Господь стучится в дверь твоего сердца, чтобы войти и разделить с тобой ужин! Каким будет твой ответ?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 с верой принимать символы тела и крови Иисуса Христа.___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LibreOffice/7.1.7.2$Windows_X86_64 LibreOffice_project/c6a4e3954236145e2acb0b65f68614365aeee33f</Application>
  <AppVersion>15.0000</AppVersion>
  <Pages>3</Pages>
  <Words>620</Words>
  <Characters>3435</Characters>
  <CharactersWithSpaces>4048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2025-10-09T08:57:08Z</dcterms:modified>
  <cp:revision>2</cp:revision>
  <dc:subject/>
  <dc:title/>
</cp:coreProperties>
</file>