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25. Единство в Теле Христа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Известная народная притча рассказывает о том, как мудрый отец учил своих повзрослевших сыновей жить дружно. Он взял большую метлу, вынул черенок и попросил сыновей переломить ее пополам. Они долго пытались сломать метлу, но не смогли. Тогда отец развязал ее, раздал сыновьям прутья, и они легко переломали прутик за прутиком.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Вы — как эти прутья, — сказал отец. — Пока будете жить в единстве и дружбе между собою, вас никто не сломит, а если будете ссориться, то по одному и погибнете.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учит, что среди верующих должно быть единство. Бог против разделений в Его церкви по национальному, расовому, половому или другим признакам. Также в церкви не должно быть вражды, зависти и обид.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Священное Писание описывает народ Божий как Тело Христа. Образ тела нагляден и понятен каждому человеку. Органы тела выполняют различные функции, но должны работать слаженно. Недуг или травма любой части тела вызывает боль во всем теле, и организм мобилизует все свои силы для восстановления здоровья. Подобным образом должна жить истинная церковь Христа.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урок поможет изучить основные библейские принципы и правила христианского единства.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О чем Иисус Христос просил Небесного Отца в Своей молитве об учениках? Иоанна 17:21 (Н. З., с. 124).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Чего, согласно словам апостола Павла, не должно быть среди верующих? 1 Коринфянам 1:10 (Н. З., с. 204).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Гендерные различия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Что Библия говорит о происхождении мужчины и женщины? Бытие 1:27 (В. З., с. 1, 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Какую роль играют гендерные и иные преимущества в жизни человека, ставшего частью Тела Христа (Его церкви)? Галатам 3:28 (Н. З., с. 231).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Национальные различия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Для каких народов предназначено спасительное учение Иисуса Христа? Матфея 28:19 (Н. З., с. 37).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Что говорит Библия о происхождении различных народов? Деяния 17:26 (Н. З., с. 153).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К кому обращен библейский призыв прославлять Господа? Псалтирь 66:4, 6 (В. З., с. 598).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К каким народам обращено вечное Евангелие? Откровение 14:6 (Н.  З., с. 285).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Каким должно быть отношение верующих к людям различных культур и национальностей? Колоссянам 3:11 (Н. З., с. 245).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Различия в способностях и талантах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Дает ли Бог всем людям одинаковые дары и способности? Ефесянам 4:11 (Н. З., с. 236).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К чему призывает нас Слово Божье? Ефесянам 4:3 (Н. З., с. 236).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Что должно нас объединять, несмотря на различные способности и таланты? 1 Коринфянам 12:4, 5 (Н. З., с. 213).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Благодаря чему достигается единство верующих, имеющих разное социальное происхождение, различные культурные и национальные особенности? Ефесянам 2:13 (Н. З., с. 235).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Исполнение какой заповеди Христа способно обеспечить истинное единство Его последователей? Иоанна 15:12 (Н. З., с. 121).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земного служения Иисуса Христа приближались к завершению. До Его подвига на Голгофе оставалось совсем немного. Однажды, находясь в дороге, Иисус размышлял, а Его ученики оживленно беседовали. В какой-то момент их общение переросло в перепалку. Они спорили о том, кто из них больше и кто должен занять руководящие посты в установленном Христом Царстве. Иисус молча продолжал путь.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они добрались до селения, Он спросил: «О чем дорогою вы рассуждали между собою?» Потупив взоры, ученики молчали, потому что им было стыдно признаться, что их жаркий спор касался не богословских вопросов, не спасения людей, а честолюбивых планов. Тогда Иисус сказал ученикам: «Кто хочет быть первым, будь из всех последним и всем слугою» (Марка 9:33–35).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истинного единства лежит не стремление к власти и первенству, но любовь к ближнему и взаимное служение. Именно к этому нас призывает Библия.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Иисус незадолго до Своего распятия молился Небесному Отцу о Своих последователях: «Да будут все едино, как Ты, Отче, во Мне, и Я в Тебе» (Иоанна 17:21).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уподобляясь Христу, мы постепенно будем приближаться к тому образцу единства, который открывает Библия.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верю, что Тело Христа (церковь), объединяет всех людей, независимо от национальности, культуры, образования и других особенностей. ___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 своей жизнью и служением поддерживать единство последователей Христа. 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LibreOffice/7.1.7.2$Windows_X86_64 LibreOffice_project/c6a4e3954236145e2acb0b65f68614365aeee33f</Application>
  <AppVersion>15.0000</AppVersion>
  <Pages>3</Pages>
  <Words>664</Words>
  <Characters>3787</Characters>
  <CharactersWithSpaces>4433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2025-10-09T09:00:13Z</dcterms:modified>
  <cp:revision>10</cp:revision>
  <dc:subject/>
  <dc:title/>
</cp:coreProperties>
</file>